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C0E9" w14:textId="77777777" w:rsidR="00624A4A" w:rsidRPr="00B82A46" w:rsidRDefault="00624A4A" w:rsidP="00624A4A">
      <w:pPr>
        <w:shd w:val="clear" w:color="auto" w:fill="5981D7"/>
        <w:ind w:firstLine="0"/>
        <w:jc w:val="center"/>
        <w:rPr>
          <w:b/>
          <w:i/>
          <w:color w:val="FFFFFF"/>
          <w:sz w:val="40"/>
          <w:szCs w:val="40"/>
        </w:rPr>
      </w:pPr>
      <w:r w:rsidRPr="00B82A46">
        <w:rPr>
          <w:b/>
          <w:i/>
          <w:color w:val="FFFFFF"/>
          <w:sz w:val="40"/>
          <w:szCs w:val="40"/>
        </w:rPr>
        <w:t>Curriculum Vitae</w:t>
      </w:r>
    </w:p>
    <w:p w14:paraId="07BF76B3" w14:textId="77777777" w:rsidR="00624A4A" w:rsidRPr="00D64AEA" w:rsidRDefault="00624A4A" w:rsidP="00624A4A">
      <w:pPr>
        <w:pStyle w:val="Title"/>
        <w:rPr>
          <w:rFonts w:ascii="Arial" w:hAnsi="Arial"/>
          <w:b/>
          <w:smallCaps/>
          <w:color w:val="000000"/>
          <w:sz w:val="24"/>
        </w:rPr>
      </w:pPr>
      <w:r w:rsidRPr="00D64AEA">
        <w:rPr>
          <w:rFonts w:ascii="Arial" w:hAnsi="Arial"/>
          <w:b/>
          <w:smallCaps/>
          <w:color w:val="000000"/>
          <w:sz w:val="24"/>
        </w:rPr>
        <w:t>Geoff</w:t>
      </w:r>
      <w:r>
        <w:rPr>
          <w:rFonts w:ascii="Arial" w:hAnsi="Arial"/>
          <w:b/>
          <w:smallCaps/>
          <w:color w:val="000000"/>
          <w:sz w:val="24"/>
        </w:rPr>
        <w:t>rey R.</w:t>
      </w:r>
      <w:r w:rsidRPr="00D64AEA">
        <w:rPr>
          <w:rFonts w:ascii="Arial" w:hAnsi="Arial"/>
          <w:b/>
          <w:smallCaps/>
          <w:color w:val="000000"/>
          <w:sz w:val="24"/>
        </w:rPr>
        <w:t xml:space="preserve"> Lane</w:t>
      </w:r>
    </w:p>
    <w:p w14:paraId="57397283" w14:textId="77777777" w:rsidR="00624A4A" w:rsidRPr="00D64AEA" w:rsidRDefault="00624A4A" w:rsidP="00624A4A">
      <w:pPr>
        <w:rPr>
          <w:rFonts w:ascii="Arial" w:hAnsi="Arial"/>
        </w:rPr>
      </w:pPr>
    </w:p>
    <w:p w14:paraId="51EB025A" w14:textId="77777777" w:rsidR="00624A4A" w:rsidRPr="00B82A46" w:rsidRDefault="00624A4A" w:rsidP="00624A4A">
      <w:pPr>
        <w:spacing w:line="360" w:lineRule="auto"/>
        <w:rPr>
          <w:rFonts w:ascii="Arial" w:hAnsi="Arial"/>
          <w:b/>
          <w:smallCaps/>
          <w:sz w:val="28"/>
          <w:szCs w:val="28"/>
          <w:u w:val="single"/>
        </w:rPr>
      </w:pPr>
      <w:r w:rsidRPr="00B82A46">
        <w:rPr>
          <w:rFonts w:ascii="Arial" w:hAnsi="Arial"/>
          <w:b/>
          <w:smallCaps/>
          <w:sz w:val="28"/>
          <w:szCs w:val="28"/>
          <w:u w:val="single"/>
        </w:rPr>
        <w:t>Professional Experience:</w:t>
      </w:r>
    </w:p>
    <w:p w14:paraId="3FC60CB7" w14:textId="77777777" w:rsidR="00624A4A" w:rsidRPr="00D64AEA" w:rsidRDefault="00624A4A" w:rsidP="00624A4A">
      <w:pPr>
        <w:tabs>
          <w:tab w:val="right" w:pos="9450"/>
        </w:tabs>
        <w:rPr>
          <w:rFonts w:ascii="Arial" w:hAnsi="Arial"/>
          <w:b/>
        </w:rPr>
      </w:pPr>
      <w:r w:rsidRPr="00D64AEA">
        <w:rPr>
          <w:rFonts w:ascii="Arial" w:hAnsi="Arial"/>
          <w:b/>
        </w:rPr>
        <w:t>Process Mineralogical Consulting</w:t>
      </w:r>
      <w:r>
        <w:rPr>
          <w:rFonts w:ascii="Arial" w:hAnsi="Arial"/>
          <w:b/>
        </w:rPr>
        <w:t xml:space="preserve"> Ltd.                            </w:t>
      </w:r>
      <w:r w:rsidRPr="00D64AEA">
        <w:rPr>
          <w:rFonts w:ascii="Arial" w:hAnsi="Arial"/>
          <w:b/>
        </w:rPr>
        <w:t>January 2010 to present</w:t>
      </w:r>
    </w:p>
    <w:p w14:paraId="2BE2900A" w14:textId="77777777" w:rsidR="00624A4A" w:rsidRPr="00D64AEA" w:rsidRDefault="00624A4A" w:rsidP="00624A4A">
      <w:pPr>
        <w:tabs>
          <w:tab w:val="right" w:pos="9450"/>
        </w:tabs>
        <w:rPr>
          <w:rFonts w:ascii="Arial" w:hAnsi="Arial"/>
          <w:b/>
        </w:rPr>
      </w:pPr>
      <w:r w:rsidRPr="00D64AEA">
        <w:rPr>
          <w:rFonts w:ascii="Arial" w:hAnsi="Arial"/>
          <w:b/>
        </w:rPr>
        <w:t>Vancouver, B.C., Canada</w:t>
      </w:r>
    </w:p>
    <w:p w14:paraId="2DBC9505" w14:textId="77777777" w:rsidR="00624A4A" w:rsidRPr="00D64AEA" w:rsidRDefault="00624A4A" w:rsidP="00624A4A">
      <w:pPr>
        <w:tabs>
          <w:tab w:val="right" w:pos="9450"/>
        </w:tabs>
        <w:rPr>
          <w:rFonts w:ascii="Arial" w:hAnsi="Arial"/>
        </w:rPr>
      </w:pPr>
    </w:p>
    <w:p w14:paraId="36AD9BF0" w14:textId="77777777" w:rsidR="00624A4A" w:rsidRPr="00D64AEA" w:rsidRDefault="00624A4A" w:rsidP="00624A4A">
      <w:pPr>
        <w:pStyle w:val="Heading1"/>
        <w:spacing w:after="120"/>
        <w:rPr>
          <w:b w:val="0"/>
          <w:i/>
          <w:sz w:val="24"/>
        </w:rPr>
      </w:pPr>
      <w:r>
        <w:rPr>
          <w:b w:val="0"/>
          <w:i/>
          <w:sz w:val="24"/>
        </w:rPr>
        <w:t>President / CEO</w:t>
      </w:r>
    </w:p>
    <w:p w14:paraId="3D4405BA" w14:textId="77777777" w:rsidR="00624A4A" w:rsidRDefault="00624A4A" w:rsidP="00624A4A">
      <w:pPr>
        <w:pStyle w:val="BodyText2"/>
        <w:numPr>
          <w:ilvl w:val="0"/>
          <w:numId w:val="1"/>
        </w:numPr>
        <w:spacing w:after="0" w:line="240" w:lineRule="auto"/>
        <w:jc w:val="both"/>
        <w:rPr>
          <w:rFonts w:ascii="Arial" w:hAnsi="Arial"/>
        </w:rPr>
      </w:pPr>
      <w:r w:rsidRPr="00D64AEA">
        <w:rPr>
          <w:rFonts w:ascii="Arial" w:hAnsi="Arial"/>
        </w:rPr>
        <w:t>Owner and operator conducting mineralogical investigations for mineral processing test</w:t>
      </w:r>
      <w:r>
        <w:rPr>
          <w:rFonts w:ascii="Arial" w:hAnsi="Arial"/>
        </w:rPr>
        <w:t xml:space="preserve"> </w:t>
      </w:r>
      <w:r w:rsidRPr="00D64AEA">
        <w:rPr>
          <w:rFonts w:ascii="Arial" w:hAnsi="Arial"/>
        </w:rPr>
        <w:t>work and plant optimization.</w:t>
      </w:r>
    </w:p>
    <w:p w14:paraId="759C8B9B" w14:textId="77777777" w:rsidR="00624A4A" w:rsidRPr="00D64AEA" w:rsidRDefault="00624A4A" w:rsidP="00624A4A">
      <w:pPr>
        <w:pStyle w:val="BodyText2"/>
        <w:numPr>
          <w:ilvl w:val="0"/>
          <w:numId w:val="1"/>
        </w:numPr>
        <w:spacing w:after="0" w:line="240" w:lineRule="auto"/>
        <w:jc w:val="both"/>
        <w:rPr>
          <w:rFonts w:ascii="Arial" w:hAnsi="Arial"/>
        </w:rPr>
      </w:pPr>
      <w:r>
        <w:rPr>
          <w:rFonts w:ascii="Arial" w:hAnsi="Arial"/>
        </w:rPr>
        <w:t xml:space="preserve">Assisted in the development of the </w:t>
      </w:r>
      <w:proofErr w:type="spellStart"/>
      <w:r>
        <w:rPr>
          <w:rFonts w:ascii="Arial" w:hAnsi="Arial"/>
        </w:rPr>
        <w:t>Tescan</w:t>
      </w:r>
      <w:proofErr w:type="spellEnd"/>
      <w:r>
        <w:rPr>
          <w:rFonts w:ascii="Arial" w:hAnsi="Arial"/>
        </w:rPr>
        <w:t xml:space="preserve"> Integrated Mineral Analyser to carry out automated mineral identification using a Scanning Electron Microscope and integrated Energy Dispersive X-ray spectra.</w:t>
      </w:r>
    </w:p>
    <w:p w14:paraId="11A4ADC0" w14:textId="77777777" w:rsidR="00624A4A" w:rsidRDefault="00624A4A" w:rsidP="00624A4A">
      <w:pPr>
        <w:pStyle w:val="BodyText2"/>
        <w:numPr>
          <w:ilvl w:val="0"/>
          <w:numId w:val="1"/>
        </w:numPr>
        <w:spacing w:after="0" w:line="240" w:lineRule="auto"/>
        <w:jc w:val="both"/>
        <w:rPr>
          <w:rFonts w:ascii="Arial" w:hAnsi="Arial"/>
        </w:rPr>
      </w:pPr>
      <w:r w:rsidRPr="00D64AEA">
        <w:rPr>
          <w:rFonts w:ascii="Arial" w:hAnsi="Arial"/>
        </w:rPr>
        <w:t>Managing mineralogical projects that include</w:t>
      </w:r>
      <w:r>
        <w:rPr>
          <w:rFonts w:ascii="Arial" w:hAnsi="Arial"/>
        </w:rPr>
        <w:t xml:space="preserve"> conducting</w:t>
      </w:r>
      <w:r w:rsidRPr="00D64AEA">
        <w:rPr>
          <w:rFonts w:ascii="Arial" w:hAnsi="Arial"/>
        </w:rPr>
        <w:t xml:space="preserve"> </w:t>
      </w:r>
      <w:r>
        <w:rPr>
          <w:rFonts w:ascii="Arial" w:hAnsi="Arial"/>
        </w:rPr>
        <w:t>TIMA (</w:t>
      </w:r>
      <w:proofErr w:type="spellStart"/>
      <w:r>
        <w:rPr>
          <w:rFonts w:ascii="Arial" w:hAnsi="Arial"/>
        </w:rPr>
        <w:t>Tescan</w:t>
      </w:r>
      <w:proofErr w:type="spellEnd"/>
      <w:r>
        <w:rPr>
          <w:rFonts w:ascii="Arial" w:hAnsi="Arial"/>
        </w:rPr>
        <w:t xml:space="preserve"> Integrated Mineral Analyzer)</w:t>
      </w:r>
      <w:r w:rsidRPr="00D64AEA">
        <w:rPr>
          <w:rFonts w:ascii="Arial" w:hAnsi="Arial"/>
        </w:rPr>
        <w:t xml:space="preserve"> data interpretation and predicative mineral processing calculations for junior mining companies</w:t>
      </w:r>
      <w:r>
        <w:rPr>
          <w:rFonts w:ascii="Arial" w:hAnsi="Arial"/>
        </w:rPr>
        <w:t xml:space="preserve"> and process engineers</w:t>
      </w:r>
      <w:r w:rsidRPr="00D64AEA">
        <w:rPr>
          <w:rFonts w:ascii="Arial" w:hAnsi="Arial"/>
        </w:rPr>
        <w:t>.</w:t>
      </w:r>
      <w:r>
        <w:rPr>
          <w:rFonts w:ascii="Arial" w:hAnsi="Arial"/>
        </w:rPr>
        <w:t xml:space="preserve">  </w:t>
      </w:r>
    </w:p>
    <w:p w14:paraId="75AA5CB6" w14:textId="77777777" w:rsidR="00624A4A" w:rsidRPr="00D64AEA" w:rsidRDefault="00624A4A" w:rsidP="00624A4A">
      <w:pPr>
        <w:pStyle w:val="BodyText2"/>
        <w:numPr>
          <w:ilvl w:val="0"/>
          <w:numId w:val="1"/>
        </w:numPr>
        <w:spacing w:after="0" w:line="240" w:lineRule="auto"/>
        <w:jc w:val="both"/>
        <w:rPr>
          <w:rFonts w:ascii="Arial" w:hAnsi="Arial"/>
        </w:rPr>
      </w:pPr>
      <w:r>
        <w:rPr>
          <w:rFonts w:ascii="Arial" w:hAnsi="Arial"/>
        </w:rPr>
        <w:t>Completed elemental mineral analyses using Oxford INCA Semi-Quantitative Energy Dispersive X-ray spectrometry determining major and minor elemental contents of tetrahedrite, sphalerite, apatite, gold, silver and platinum group metals.</w:t>
      </w:r>
    </w:p>
    <w:p w14:paraId="23B3BAA3"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Carry out optical mineralogical studies in both transmitted and reflected light.</w:t>
      </w:r>
    </w:p>
    <w:p w14:paraId="410BD741"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Effectively present mineralogical data to geologists, engineers, and business managers through written reports, summary sheets and PowerPoint presentations</w:t>
      </w:r>
      <w:r>
        <w:rPr>
          <w:rFonts w:ascii="Arial" w:hAnsi="Arial"/>
        </w:rPr>
        <w:t xml:space="preserve"> at local and national conferences</w:t>
      </w:r>
      <w:r w:rsidRPr="00D64AEA">
        <w:rPr>
          <w:rFonts w:ascii="Arial" w:hAnsi="Arial"/>
        </w:rPr>
        <w:t>.</w:t>
      </w:r>
    </w:p>
    <w:p w14:paraId="7E4DC2DC" w14:textId="77777777" w:rsidR="00624A4A" w:rsidRDefault="00624A4A" w:rsidP="00624A4A">
      <w:pPr>
        <w:pStyle w:val="BodyText2"/>
        <w:numPr>
          <w:ilvl w:val="0"/>
          <w:numId w:val="1"/>
        </w:numPr>
        <w:spacing w:after="0" w:line="240" w:lineRule="auto"/>
        <w:jc w:val="both"/>
        <w:rPr>
          <w:rFonts w:ascii="Arial" w:hAnsi="Arial"/>
        </w:rPr>
      </w:pPr>
      <w:r w:rsidRPr="00D64AEA">
        <w:rPr>
          <w:rFonts w:ascii="Arial" w:hAnsi="Arial"/>
        </w:rPr>
        <w:t>Conduct mineral separation tests using magnetics, heavy</w:t>
      </w:r>
      <w:r>
        <w:rPr>
          <w:rFonts w:ascii="Arial" w:hAnsi="Arial"/>
        </w:rPr>
        <w:t xml:space="preserve"> liquid, </w:t>
      </w:r>
      <w:proofErr w:type="spellStart"/>
      <w:r>
        <w:rPr>
          <w:rFonts w:ascii="Arial" w:hAnsi="Arial"/>
        </w:rPr>
        <w:t>Superpanner</w:t>
      </w:r>
      <w:proofErr w:type="spellEnd"/>
      <w:r>
        <w:rPr>
          <w:rFonts w:ascii="Arial" w:hAnsi="Arial"/>
        </w:rPr>
        <w:t xml:space="preserve"> and e</w:t>
      </w:r>
      <w:r w:rsidRPr="00D64AEA">
        <w:rPr>
          <w:rFonts w:ascii="Arial" w:hAnsi="Arial"/>
        </w:rPr>
        <w:t>lutriation techniques to enhance mineralogical investigations.</w:t>
      </w:r>
    </w:p>
    <w:p w14:paraId="0839617E" w14:textId="77777777" w:rsidR="00624A4A" w:rsidRPr="00D64AEA" w:rsidRDefault="00624A4A" w:rsidP="00624A4A">
      <w:pPr>
        <w:pStyle w:val="BodyText2"/>
        <w:numPr>
          <w:ilvl w:val="0"/>
          <w:numId w:val="1"/>
        </w:numPr>
        <w:spacing w:after="0" w:line="240" w:lineRule="auto"/>
        <w:jc w:val="both"/>
        <w:rPr>
          <w:rFonts w:ascii="Arial" w:hAnsi="Arial"/>
        </w:rPr>
      </w:pPr>
      <w:r>
        <w:rPr>
          <w:rFonts w:ascii="Arial" w:hAnsi="Arial"/>
        </w:rPr>
        <w:t>Designed, built and assembled a competitive mineralogy laboratory containing state of the art equipment and innovative application software integrated with proven mineral separation and processing equipment.</w:t>
      </w:r>
    </w:p>
    <w:p w14:paraId="1C5DE416" w14:textId="77777777" w:rsidR="00624A4A" w:rsidRDefault="00624A4A" w:rsidP="00624A4A">
      <w:pPr>
        <w:tabs>
          <w:tab w:val="right" w:pos="9450"/>
        </w:tabs>
        <w:rPr>
          <w:rFonts w:ascii="Arial" w:hAnsi="Arial"/>
        </w:rPr>
      </w:pPr>
    </w:p>
    <w:p w14:paraId="5903D424" w14:textId="77777777" w:rsidR="00624A4A" w:rsidRPr="00D64AEA" w:rsidRDefault="00624A4A" w:rsidP="00624A4A">
      <w:pPr>
        <w:tabs>
          <w:tab w:val="right" w:pos="9450"/>
        </w:tabs>
        <w:rPr>
          <w:rFonts w:ascii="Arial" w:hAnsi="Arial"/>
        </w:rPr>
      </w:pPr>
    </w:p>
    <w:p w14:paraId="02EE531B" w14:textId="77777777" w:rsidR="00624A4A" w:rsidRPr="00D64AEA" w:rsidRDefault="00624A4A" w:rsidP="00624A4A">
      <w:pPr>
        <w:tabs>
          <w:tab w:val="right" w:pos="9450"/>
        </w:tabs>
        <w:rPr>
          <w:rFonts w:ascii="Arial" w:hAnsi="Arial"/>
          <w:b/>
        </w:rPr>
      </w:pPr>
      <w:r w:rsidRPr="00D64AEA">
        <w:rPr>
          <w:rFonts w:ascii="Arial" w:hAnsi="Arial"/>
          <w:b/>
        </w:rPr>
        <w:t>ALS-</w:t>
      </w:r>
      <w:proofErr w:type="spellStart"/>
      <w:r w:rsidRPr="00D64AEA">
        <w:rPr>
          <w:rFonts w:ascii="Arial" w:hAnsi="Arial"/>
          <w:b/>
        </w:rPr>
        <w:t>Chemex</w:t>
      </w:r>
      <w:proofErr w:type="spellEnd"/>
      <w:r>
        <w:rPr>
          <w:rFonts w:ascii="Arial" w:hAnsi="Arial"/>
          <w:b/>
        </w:rPr>
        <w:t xml:space="preserve">                                                                   </w:t>
      </w:r>
      <w:r w:rsidRPr="00D64AEA">
        <w:rPr>
          <w:rFonts w:ascii="Arial" w:hAnsi="Arial"/>
          <w:b/>
        </w:rPr>
        <w:t>April 2009 to January 2010</w:t>
      </w:r>
    </w:p>
    <w:p w14:paraId="0BF6E71D" w14:textId="77777777" w:rsidR="00624A4A" w:rsidRPr="00D64AEA" w:rsidRDefault="00624A4A" w:rsidP="00624A4A">
      <w:pPr>
        <w:tabs>
          <w:tab w:val="right" w:pos="9450"/>
        </w:tabs>
        <w:rPr>
          <w:rFonts w:ascii="Arial" w:hAnsi="Arial"/>
          <w:b/>
        </w:rPr>
      </w:pPr>
      <w:r w:rsidRPr="00D64AEA">
        <w:rPr>
          <w:rFonts w:ascii="Arial" w:hAnsi="Arial"/>
          <w:b/>
        </w:rPr>
        <w:t>Vancouver, B.C., Canada</w:t>
      </w:r>
    </w:p>
    <w:p w14:paraId="1A0CEEC6" w14:textId="77777777" w:rsidR="00624A4A" w:rsidRPr="00D64AEA" w:rsidRDefault="00624A4A" w:rsidP="00624A4A">
      <w:pPr>
        <w:tabs>
          <w:tab w:val="right" w:pos="9450"/>
        </w:tabs>
        <w:rPr>
          <w:rFonts w:ascii="Arial" w:hAnsi="Arial"/>
        </w:rPr>
      </w:pPr>
    </w:p>
    <w:p w14:paraId="7D30E4FA" w14:textId="77777777" w:rsidR="00624A4A" w:rsidRPr="00D64AEA" w:rsidRDefault="00624A4A" w:rsidP="00624A4A">
      <w:pPr>
        <w:pStyle w:val="Heading1"/>
        <w:spacing w:after="120"/>
        <w:rPr>
          <w:b w:val="0"/>
          <w:i/>
          <w:sz w:val="24"/>
        </w:rPr>
      </w:pPr>
      <w:r w:rsidRPr="00D64AEA">
        <w:rPr>
          <w:b w:val="0"/>
          <w:i/>
          <w:sz w:val="24"/>
        </w:rPr>
        <w:t>Manager Mineralogical Services</w:t>
      </w:r>
    </w:p>
    <w:p w14:paraId="57CD5194"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Manager initiating development of the new Mineralogy department within ALS-</w:t>
      </w:r>
      <w:proofErr w:type="spellStart"/>
      <w:r w:rsidRPr="00D64AEA">
        <w:rPr>
          <w:rFonts w:ascii="Arial" w:hAnsi="Arial"/>
        </w:rPr>
        <w:t>Chemex</w:t>
      </w:r>
      <w:proofErr w:type="spellEnd"/>
      <w:r w:rsidRPr="00D64AEA">
        <w:rPr>
          <w:rFonts w:ascii="Arial" w:hAnsi="Arial"/>
        </w:rPr>
        <w:t xml:space="preserve"> Vancouver.</w:t>
      </w:r>
    </w:p>
    <w:p w14:paraId="7ABF7BA5"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Created and executed a business plan and strategy to build a foundation of clients for a profitable business.</w:t>
      </w:r>
    </w:p>
    <w:p w14:paraId="1EF763D3"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Mineralogy team leader undertaking method development, training, scheduling, laboratory planning, and capital acquisitions.</w:t>
      </w:r>
    </w:p>
    <w:p w14:paraId="13BD6B4C"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lastRenderedPageBreak/>
        <w:t>Managed mineralogical projects including the supervision, budgets, deadlines, technical project development, manpower and resources.</w:t>
      </w:r>
    </w:p>
    <w:p w14:paraId="64CA0DB0"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 xml:space="preserve">Educated and trained staff to understand the basics of mineralogy and the procedures involved in carrying out </w:t>
      </w:r>
      <w:proofErr w:type="spellStart"/>
      <w:r w:rsidRPr="00D64AEA">
        <w:rPr>
          <w:rFonts w:ascii="Arial" w:hAnsi="Arial"/>
        </w:rPr>
        <w:t>testwork</w:t>
      </w:r>
      <w:proofErr w:type="spellEnd"/>
      <w:r w:rsidRPr="00D64AEA">
        <w:rPr>
          <w:rFonts w:ascii="Arial" w:hAnsi="Arial"/>
        </w:rPr>
        <w:t>.</w:t>
      </w:r>
    </w:p>
    <w:p w14:paraId="367BF2ED"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 xml:space="preserve">Supervised the installation of the Mineral Liberation </w:t>
      </w:r>
      <w:proofErr w:type="gramStart"/>
      <w:r w:rsidRPr="00D64AEA">
        <w:rPr>
          <w:rFonts w:ascii="Arial" w:hAnsi="Arial"/>
        </w:rPr>
        <w:t>Analyser  (</w:t>
      </w:r>
      <w:proofErr w:type="gramEnd"/>
      <w:r w:rsidRPr="00D64AEA">
        <w:rPr>
          <w:rFonts w:ascii="Arial" w:hAnsi="Arial"/>
        </w:rPr>
        <w:t>MLA)</w:t>
      </w:r>
    </w:p>
    <w:p w14:paraId="4C234DB5"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Managed staff and resources to provide efficient operation of MLA to maximize turnaround and provide quality results.</w:t>
      </w:r>
    </w:p>
    <w:p w14:paraId="0168E9E8"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Carried out MLA operation and data interpretation</w:t>
      </w:r>
    </w:p>
    <w:p w14:paraId="30E211E5"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Conducted mineralogical investigations using the MLA and optical microscope for clients including geologists, and metallurgists.</w:t>
      </w:r>
    </w:p>
    <w:p w14:paraId="6BD542E6"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Presented mineralogical information to promote exposure of ALS Mineralogical services.</w:t>
      </w:r>
    </w:p>
    <w:p w14:paraId="6F746C8C" w14:textId="77777777" w:rsidR="00624A4A" w:rsidRPr="00D64AEA" w:rsidRDefault="00624A4A" w:rsidP="00624A4A">
      <w:pPr>
        <w:pStyle w:val="BodyText2"/>
        <w:rPr>
          <w:rFonts w:ascii="Arial" w:hAnsi="Arial"/>
        </w:rPr>
      </w:pPr>
    </w:p>
    <w:p w14:paraId="60752A2C" w14:textId="77777777" w:rsidR="00624A4A" w:rsidRPr="00D64AEA" w:rsidRDefault="00624A4A" w:rsidP="00624A4A">
      <w:pPr>
        <w:tabs>
          <w:tab w:val="right" w:pos="9450"/>
        </w:tabs>
        <w:rPr>
          <w:rFonts w:ascii="Arial" w:hAnsi="Arial"/>
          <w:b/>
        </w:rPr>
      </w:pPr>
      <w:r w:rsidRPr="00D64AEA">
        <w:rPr>
          <w:rFonts w:ascii="Arial" w:hAnsi="Arial"/>
          <w:b/>
        </w:rPr>
        <w:t xml:space="preserve">Rio Tinto – Technology &amp; Innovation </w:t>
      </w:r>
      <w:r>
        <w:rPr>
          <w:rFonts w:ascii="Arial" w:hAnsi="Arial"/>
          <w:b/>
        </w:rPr>
        <w:t xml:space="preserve">                                 </w:t>
      </w:r>
      <w:r w:rsidRPr="00D64AEA">
        <w:rPr>
          <w:rFonts w:ascii="Arial" w:hAnsi="Arial"/>
          <w:b/>
        </w:rPr>
        <w:t>Jan 2007 to April 2009</w:t>
      </w:r>
    </w:p>
    <w:p w14:paraId="09DFC8CF" w14:textId="77777777" w:rsidR="00624A4A" w:rsidRPr="00D64AEA" w:rsidRDefault="00624A4A" w:rsidP="00624A4A">
      <w:pPr>
        <w:tabs>
          <w:tab w:val="right" w:pos="9450"/>
        </w:tabs>
        <w:rPr>
          <w:rFonts w:ascii="Arial" w:hAnsi="Arial"/>
          <w:b/>
        </w:rPr>
      </w:pPr>
      <w:r w:rsidRPr="00D64AEA">
        <w:rPr>
          <w:rFonts w:ascii="Arial" w:hAnsi="Arial"/>
          <w:b/>
        </w:rPr>
        <w:t>Melbourne, Victoria, Australia</w:t>
      </w:r>
    </w:p>
    <w:p w14:paraId="6927531C" w14:textId="77777777" w:rsidR="00624A4A" w:rsidRPr="00D64AEA" w:rsidRDefault="00624A4A" w:rsidP="00624A4A">
      <w:pPr>
        <w:tabs>
          <w:tab w:val="right" w:pos="9450"/>
        </w:tabs>
        <w:rPr>
          <w:rFonts w:ascii="Arial" w:hAnsi="Arial"/>
        </w:rPr>
      </w:pPr>
    </w:p>
    <w:p w14:paraId="24AC55EE" w14:textId="77777777" w:rsidR="00624A4A" w:rsidRPr="00D64AEA" w:rsidRDefault="00624A4A" w:rsidP="00624A4A">
      <w:pPr>
        <w:pStyle w:val="Heading1"/>
        <w:spacing w:after="120"/>
        <w:rPr>
          <w:b w:val="0"/>
          <w:i/>
          <w:sz w:val="24"/>
        </w:rPr>
      </w:pPr>
      <w:r w:rsidRPr="00D64AEA">
        <w:rPr>
          <w:b w:val="0"/>
          <w:i/>
          <w:sz w:val="24"/>
        </w:rPr>
        <w:t>Senior Advisor (Mineralogy) – Process Mineralogy Team Leader</w:t>
      </w:r>
    </w:p>
    <w:p w14:paraId="02694F80"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Process mineralogy team leader assisting in method development, training, scheduling, laboratory planning, and capital acquisitions.</w:t>
      </w:r>
    </w:p>
    <w:p w14:paraId="1D1B9248"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Senior Mineralogist managing mineralogy projects including the supervision of technicians, and junior mineralogists, setting project budgets, technical project development, manpower and resources.</w:t>
      </w:r>
    </w:p>
    <w:p w14:paraId="45C79126"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Business development of projects that add value to Rio Tinto business units through discussions with geologists, metallurgists, and Regional General Managers.  Completing proposals and reporting and presentations detailing project status and major findings.  Developed business revenue to &gt;$1,000,000.</w:t>
      </w:r>
    </w:p>
    <w:p w14:paraId="14184A1B"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 xml:space="preserve">Completion of mineralogical analysis operating optical petrographic microscopes, </w:t>
      </w:r>
      <w:proofErr w:type="spellStart"/>
      <w:r w:rsidRPr="00D64AEA">
        <w:rPr>
          <w:rFonts w:ascii="Arial" w:hAnsi="Arial"/>
        </w:rPr>
        <w:t>QemSCANs</w:t>
      </w:r>
      <w:proofErr w:type="spellEnd"/>
      <w:r w:rsidRPr="00D64AEA">
        <w:rPr>
          <w:rFonts w:ascii="Arial" w:hAnsi="Arial"/>
        </w:rPr>
        <w:t xml:space="preserve">, SEM instrumentation, and XRD to determine mineral chemistry and analytical chemistry to characterize Rio Tinto exploration projects and metallurgical operation expansions, providing technical reports and presentations in a timely and </w:t>
      </w:r>
      <w:proofErr w:type="gramStart"/>
      <w:r w:rsidRPr="00D64AEA">
        <w:rPr>
          <w:rFonts w:ascii="Arial" w:hAnsi="Arial"/>
        </w:rPr>
        <w:t>cost effective</w:t>
      </w:r>
      <w:proofErr w:type="gramEnd"/>
      <w:r w:rsidRPr="00D64AEA">
        <w:rPr>
          <w:rFonts w:ascii="Arial" w:hAnsi="Arial"/>
        </w:rPr>
        <w:t xml:space="preserve"> manner.</w:t>
      </w:r>
    </w:p>
    <w:p w14:paraId="02DFA57C"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Effectively present mineralogical data to geologists, engineers, and business managers through written reports, summary sheets and presentations.</w:t>
      </w:r>
    </w:p>
    <w:p w14:paraId="58DC37F3"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 xml:space="preserve">Completed </w:t>
      </w:r>
      <w:proofErr w:type="spellStart"/>
      <w:r w:rsidRPr="00D64AEA">
        <w:rPr>
          <w:rFonts w:ascii="Arial" w:hAnsi="Arial"/>
        </w:rPr>
        <w:t>QemSCAN</w:t>
      </w:r>
      <w:proofErr w:type="spellEnd"/>
      <w:r w:rsidRPr="00D64AEA">
        <w:rPr>
          <w:rFonts w:ascii="Arial" w:hAnsi="Arial"/>
        </w:rPr>
        <w:t xml:space="preserve"> operation, data validation and quality control methodology in order to apply quantitative mineralogical techniques to various Rio Tinto core projects.  Use of software such as </w:t>
      </w:r>
      <w:proofErr w:type="spellStart"/>
      <w:r w:rsidRPr="00D64AEA">
        <w:rPr>
          <w:rFonts w:ascii="Arial" w:hAnsi="Arial"/>
        </w:rPr>
        <w:t>iDiscover</w:t>
      </w:r>
      <w:proofErr w:type="spellEnd"/>
      <w:r w:rsidRPr="00D64AEA">
        <w:rPr>
          <w:rFonts w:ascii="Arial" w:hAnsi="Arial"/>
        </w:rPr>
        <w:t xml:space="preserve">, </w:t>
      </w:r>
      <w:proofErr w:type="spellStart"/>
      <w:r w:rsidRPr="00D64AEA">
        <w:rPr>
          <w:rFonts w:ascii="Arial" w:hAnsi="Arial"/>
        </w:rPr>
        <w:t>iMeasure</w:t>
      </w:r>
      <w:proofErr w:type="spellEnd"/>
      <w:r w:rsidRPr="00D64AEA">
        <w:rPr>
          <w:rFonts w:ascii="Arial" w:hAnsi="Arial"/>
        </w:rPr>
        <w:t xml:space="preserve">, SIP editor, Excel, Word, </w:t>
      </w:r>
      <w:proofErr w:type="spellStart"/>
      <w:r w:rsidRPr="00D64AEA">
        <w:rPr>
          <w:rFonts w:ascii="Arial" w:hAnsi="Arial"/>
        </w:rPr>
        <w:t>Powerpoint</w:t>
      </w:r>
      <w:proofErr w:type="spellEnd"/>
      <w:r w:rsidRPr="00D64AEA">
        <w:rPr>
          <w:rFonts w:ascii="Arial" w:hAnsi="Arial"/>
        </w:rPr>
        <w:t>, XRD interpretation software (</w:t>
      </w:r>
      <w:proofErr w:type="spellStart"/>
      <w:r w:rsidRPr="00D64AEA">
        <w:rPr>
          <w:rFonts w:ascii="Arial" w:hAnsi="Arial"/>
        </w:rPr>
        <w:t>PANalytical</w:t>
      </w:r>
      <w:proofErr w:type="spellEnd"/>
      <w:r w:rsidRPr="00D64AEA">
        <w:rPr>
          <w:rFonts w:ascii="Arial" w:hAnsi="Arial"/>
        </w:rPr>
        <w:t xml:space="preserve"> </w:t>
      </w:r>
      <w:proofErr w:type="spellStart"/>
      <w:r w:rsidRPr="00D64AEA">
        <w:rPr>
          <w:rFonts w:ascii="Arial" w:hAnsi="Arial"/>
        </w:rPr>
        <w:t>X’pert</w:t>
      </w:r>
      <w:proofErr w:type="spellEnd"/>
      <w:r w:rsidRPr="00D64AEA">
        <w:rPr>
          <w:rFonts w:ascii="Arial" w:hAnsi="Arial"/>
        </w:rPr>
        <w:t xml:space="preserve">).  </w:t>
      </w:r>
    </w:p>
    <w:p w14:paraId="135B3E13"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Integrated into project teams with Metallurgical Engineers, and geologists to trouble-shoot mineralogical constraints in processing flowsheets and resource characterizations.</w:t>
      </w:r>
    </w:p>
    <w:p w14:paraId="2E690C63"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Successfully integrated mineralogical analysis into ore body knowledge programs providing valuable key indictors to characterize initial exploration data.</w:t>
      </w:r>
    </w:p>
    <w:p w14:paraId="0F0CEF42"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lastRenderedPageBreak/>
        <w:t xml:space="preserve">Planned laboratory facilities to integrate X-ray diffraction, SEM-EDS technology to incorporate equipment to </w:t>
      </w:r>
      <w:proofErr w:type="spellStart"/>
      <w:r w:rsidRPr="00D64AEA">
        <w:rPr>
          <w:rFonts w:ascii="Arial" w:hAnsi="Arial"/>
        </w:rPr>
        <w:t>Bundoora</w:t>
      </w:r>
      <w:proofErr w:type="spellEnd"/>
      <w:r w:rsidRPr="00D64AEA">
        <w:rPr>
          <w:rFonts w:ascii="Arial" w:hAnsi="Arial"/>
        </w:rPr>
        <w:t xml:space="preserve"> (Australia) from lab closure in Bristol, UK.  Technical expert in charge of X-ray diffraction (</w:t>
      </w:r>
      <w:proofErr w:type="spellStart"/>
      <w:r w:rsidRPr="00D64AEA">
        <w:rPr>
          <w:rFonts w:ascii="Arial" w:hAnsi="Arial"/>
        </w:rPr>
        <w:t>PANalytical</w:t>
      </w:r>
      <w:proofErr w:type="spellEnd"/>
      <w:r w:rsidRPr="00D64AEA">
        <w:rPr>
          <w:rFonts w:ascii="Arial" w:hAnsi="Arial"/>
        </w:rPr>
        <w:t xml:space="preserve"> XRD) and SEM-EDS (Leo 1455) and Oxford Isis quantitative EDS analysis software.</w:t>
      </w:r>
    </w:p>
    <w:p w14:paraId="7E4380C7" w14:textId="77777777" w:rsidR="00624A4A" w:rsidRDefault="00624A4A" w:rsidP="00624A4A">
      <w:pPr>
        <w:pStyle w:val="BodyText2"/>
        <w:spacing w:after="0" w:line="240" w:lineRule="auto"/>
        <w:jc w:val="both"/>
        <w:rPr>
          <w:rFonts w:ascii="Arial" w:hAnsi="Arial"/>
        </w:rPr>
      </w:pPr>
    </w:p>
    <w:p w14:paraId="7EB04F45" w14:textId="77777777" w:rsidR="00624A4A" w:rsidRPr="00D64AEA" w:rsidRDefault="00624A4A" w:rsidP="00624A4A">
      <w:pPr>
        <w:pStyle w:val="BodyText2"/>
        <w:spacing w:after="0" w:line="240" w:lineRule="auto"/>
        <w:jc w:val="both"/>
        <w:rPr>
          <w:rFonts w:ascii="Arial" w:hAnsi="Arial"/>
        </w:rPr>
      </w:pPr>
    </w:p>
    <w:p w14:paraId="4CDE095E" w14:textId="77777777" w:rsidR="00624A4A" w:rsidRPr="00D64AEA" w:rsidRDefault="00624A4A" w:rsidP="00624A4A">
      <w:pPr>
        <w:pStyle w:val="BodyText2"/>
        <w:spacing w:after="0" w:line="240" w:lineRule="auto"/>
        <w:jc w:val="both"/>
        <w:rPr>
          <w:rFonts w:ascii="Arial" w:hAnsi="Arial"/>
          <w:b/>
        </w:rPr>
      </w:pPr>
      <w:r w:rsidRPr="00D64AEA">
        <w:rPr>
          <w:rFonts w:ascii="Arial" w:hAnsi="Arial"/>
          <w:b/>
        </w:rPr>
        <w:t>SGS Mineral Services - Lakefield Research Limited</w:t>
      </w:r>
      <w:r>
        <w:rPr>
          <w:rFonts w:ascii="Arial" w:hAnsi="Arial"/>
          <w:b/>
        </w:rPr>
        <w:t xml:space="preserve">     </w:t>
      </w:r>
      <w:r w:rsidRPr="00D64AEA">
        <w:rPr>
          <w:rFonts w:ascii="Arial" w:hAnsi="Arial"/>
          <w:b/>
        </w:rPr>
        <w:t>Nov 1987 to Dec 2006</w:t>
      </w:r>
    </w:p>
    <w:p w14:paraId="7D1A4C5D" w14:textId="77777777" w:rsidR="00624A4A" w:rsidRPr="00D64AEA" w:rsidRDefault="00624A4A" w:rsidP="00624A4A">
      <w:pPr>
        <w:tabs>
          <w:tab w:val="right" w:pos="9450"/>
        </w:tabs>
        <w:rPr>
          <w:rFonts w:ascii="Arial" w:hAnsi="Arial"/>
          <w:b/>
        </w:rPr>
      </w:pPr>
      <w:r w:rsidRPr="00D64AEA">
        <w:rPr>
          <w:rFonts w:ascii="Arial" w:hAnsi="Arial"/>
          <w:b/>
        </w:rPr>
        <w:t>Lakefield, Ontario, Canada</w:t>
      </w:r>
    </w:p>
    <w:p w14:paraId="74F0773B" w14:textId="77777777" w:rsidR="00624A4A" w:rsidRPr="00D64AEA" w:rsidRDefault="00624A4A" w:rsidP="00624A4A">
      <w:pPr>
        <w:rPr>
          <w:rFonts w:ascii="Arial" w:hAnsi="Arial"/>
        </w:rPr>
      </w:pPr>
    </w:p>
    <w:p w14:paraId="481AFE8E" w14:textId="77777777" w:rsidR="00624A4A" w:rsidRPr="00D64AEA" w:rsidRDefault="00624A4A" w:rsidP="00624A4A">
      <w:pPr>
        <w:pStyle w:val="Heading2"/>
        <w:jc w:val="both"/>
        <w:rPr>
          <w:b w:val="0"/>
          <w:sz w:val="24"/>
        </w:rPr>
      </w:pPr>
      <w:r w:rsidRPr="00D64AEA">
        <w:rPr>
          <w:b w:val="0"/>
          <w:sz w:val="24"/>
        </w:rPr>
        <w:t xml:space="preserve">Senior Mineralogist (2004 - 2006) Advanced Mineralogy Facility - SGS Mineral Services </w:t>
      </w:r>
    </w:p>
    <w:p w14:paraId="4EA46B9F" w14:textId="77777777" w:rsidR="00624A4A" w:rsidRPr="00D8650C" w:rsidRDefault="00624A4A" w:rsidP="00624A4A">
      <w:pPr>
        <w:pStyle w:val="Heading2"/>
        <w:jc w:val="both"/>
        <w:rPr>
          <w:b w:val="0"/>
          <w:sz w:val="24"/>
        </w:rPr>
      </w:pPr>
      <w:r w:rsidRPr="00D64AEA">
        <w:rPr>
          <w:b w:val="0"/>
          <w:sz w:val="24"/>
        </w:rPr>
        <w:t xml:space="preserve">Project </w:t>
      </w:r>
      <w:proofErr w:type="gramStart"/>
      <w:r w:rsidRPr="00D64AEA">
        <w:rPr>
          <w:b w:val="0"/>
          <w:sz w:val="24"/>
        </w:rPr>
        <w:t>Mineralogist  (</w:t>
      </w:r>
      <w:proofErr w:type="gramEnd"/>
      <w:r w:rsidRPr="00D64AEA">
        <w:rPr>
          <w:b w:val="0"/>
          <w:sz w:val="24"/>
        </w:rPr>
        <w:t xml:space="preserve">1996-2003) Lakefield Research Ltd. </w:t>
      </w:r>
    </w:p>
    <w:p w14:paraId="14C18B08" w14:textId="77777777" w:rsidR="00624A4A" w:rsidRPr="00D64AEA" w:rsidRDefault="00624A4A" w:rsidP="00624A4A">
      <w:pPr>
        <w:pStyle w:val="BodyText2"/>
        <w:numPr>
          <w:ilvl w:val="0"/>
          <w:numId w:val="2"/>
        </w:numPr>
        <w:spacing w:after="0" w:line="240" w:lineRule="auto"/>
        <w:jc w:val="both"/>
        <w:rPr>
          <w:rFonts w:ascii="Arial" w:hAnsi="Arial"/>
        </w:rPr>
      </w:pPr>
      <w:r w:rsidRPr="00D64AEA">
        <w:rPr>
          <w:rFonts w:ascii="Arial" w:hAnsi="Arial"/>
        </w:rPr>
        <w:t xml:space="preserve">Senior Mineralogist managing mineralogy projects to optimize client satisfaction and project profitability.  This included the supervision of technicians, junior and contract mineralogists, setting project budgets, technical project development, manpower and resources. </w:t>
      </w:r>
    </w:p>
    <w:p w14:paraId="5FFF6455"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Assisted the Manger of Mineralogy conducting revenue evaluations, capital assessments, employee evaluations, interviews, and cost analysis.  Process Mineralogy Group leader managing Consulting, Project and Junior Mineralogists.</w:t>
      </w:r>
    </w:p>
    <w:p w14:paraId="63B8F415"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Managed many mineralogy projects that include size by size mineralogically limiting liberation analysis, mineral association, and complex mineral identification including interpretation for impact on mineral processing test work.</w:t>
      </w:r>
    </w:p>
    <w:p w14:paraId="4978B659"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Developed business for mineralogical laboratory to &gt;$500,000/year.  Attended conferences and meetings presenting technical papers that increased exposure to SGS and development of new business.</w:t>
      </w:r>
    </w:p>
    <w:p w14:paraId="36F863AD"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Integrated into project management teams with Metallurgical Engineers to trouble-shoot mineralogical constraints in processing flowsheets.</w:t>
      </w:r>
    </w:p>
    <w:p w14:paraId="7214BA89"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Effectively present mineralogical data to geologists, engineers, and business managers through written reports, summary sheets and PowerPoint presentations.  Responsible for quality and timely completion of technical reports.</w:t>
      </w:r>
    </w:p>
    <w:p w14:paraId="2045200B"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 xml:space="preserve">Predictive metallurgical interpretation of mineralogical data obtained from </w:t>
      </w:r>
      <w:proofErr w:type="spellStart"/>
      <w:r w:rsidRPr="00D64AEA">
        <w:rPr>
          <w:rFonts w:ascii="Arial" w:hAnsi="Arial"/>
        </w:rPr>
        <w:t>QemSCAN</w:t>
      </w:r>
      <w:proofErr w:type="spellEnd"/>
      <w:r w:rsidRPr="00D64AEA">
        <w:rPr>
          <w:rFonts w:ascii="Arial" w:hAnsi="Arial"/>
        </w:rPr>
        <w:t xml:space="preserve"> and optically based systems of head material, flotation and other mineral processing products.</w:t>
      </w:r>
    </w:p>
    <w:p w14:paraId="16EB0CA8"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t>Conducted process mineralogical studies detailing ore mineral textural characteristics that influence product grade and recovery and ore mineral liberation, characterization and mineral chemistry of feed material for predictive metallurgical assessment as well as ore variability determination from geological sampling.</w:t>
      </w:r>
    </w:p>
    <w:p w14:paraId="52514785" w14:textId="77777777" w:rsidR="00624A4A" w:rsidRPr="00D64AEA" w:rsidRDefault="00624A4A" w:rsidP="00624A4A">
      <w:pPr>
        <w:numPr>
          <w:ilvl w:val="0"/>
          <w:numId w:val="1"/>
        </w:numPr>
        <w:jc w:val="both"/>
        <w:rPr>
          <w:rFonts w:ascii="Arial" w:hAnsi="Arial"/>
        </w:rPr>
      </w:pPr>
      <w:r w:rsidRPr="00D64AEA">
        <w:rPr>
          <w:rFonts w:ascii="Arial" w:hAnsi="Arial"/>
        </w:rPr>
        <w:t>Developed and implemented image analysis routines using optical image analysis software, for base metal liberation determination including mineralogically limiting grade recovery and mineral release evaluation.  Initiation of multi-spectral imaging for advanced optical image analysis.</w:t>
      </w:r>
    </w:p>
    <w:p w14:paraId="1331A5E4" w14:textId="77777777" w:rsidR="00624A4A" w:rsidRDefault="00624A4A" w:rsidP="00624A4A">
      <w:pPr>
        <w:numPr>
          <w:ilvl w:val="0"/>
          <w:numId w:val="1"/>
        </w:numPr>
        <w:jc w:val="both"/>
        <w:rPr>
          <w:rFonts w:ascii="Arial" w:hAnsi="Arial"/>
        </w:rPr>
      </w:pPr>
      <w:r w:rsidRPr="00D64AEA">
        <w:rPr>
          <w:rFonts w:ascii="Arial" w:hAnsi="Arial"/>
        </w:rPr>
        <w:t xml:space="preserve">Developed and implemented new </w:t>
      </w:r>
      <w:proofErr w:type="spellStart"/>
      <w:r>
        <w:rPr>
          <w:rFonts w:ascii="Arial" w:hAnsi="Arial"/>
        </w:rPr>
        <w:t>Resistate</w:t>
      </w:r>
      <w:proofErr w:type="spellEnd"/>
      <w:r>
        <w:rPr>
          <w:rFonts w:ascii="Arial" w:hAnsi="Arial"/>
        </w:rPr>
        <w:t xml:space="preserve"> Indicator Mineral analysis</w:t>
      </w:r>
      <w:r w:rsidRPr="00D64AEA">
        <w:rPr>
          <w:rFonts w:ascii="Arial" w:hAnsi="Arial"/>
        </w:rPr>
        <w:t xml:space="preserve"> procedures including mineral processing techniques and mineral chemistry criteria for ore deposit e</w:t>
      </w:r>
      <w:r>
        <w:rPr>
          <w:rFonts w:ascii="Arial" w:hAnsi="Arial"/>
        </w:rPr>
        <w:t>xploration of Cu-porphyries such as apatite and rutile.</w:t>
      </w:r>
    </w:p>
    <w:p w14:paraId="72B5D6DE" w14:textId="77777777" w:rsidR="00624A4A" w:rsidRPr="00D64AEA" w:rsidRDefault="00624A4A" w:rsidP="00624A4A">
      <w:pPr>
        <w:pStyle w:val="BodyText2"/>
        <w:numPr>
          <w:ilvl w:val="0"/>
          <w:numId w:val="1"/>
        </w:numPr>
        <w:spacing w:after="0" w:line="240" w:lineRule="auto"/>
        <w:jc w:val="both"/>
        <w:rPr>
          <w:rFonts w:ascii="Arial" w:hAnsi="Arial"/>
        </w:rPr>
      </w:pPr>
      <w:r w:rsidRPr="00D64AEA">
        <w:rPr>
          <w:rFonts w:ascii="Arial" w:hAnsi="Arial"/>
        </w:rPr>
        <w:lastRenderedPageBreak/>
        <w:t>Developed new dye penetration techniques using column leaching and mineralogical analysis for the determination of the leachability correlated with metal recovery and rock micro-structural characterization.</w:t>
      </w:r>
    </w:p>
    <w:p w14:paraId="450107F2" w14:textId="77777777" w:rsidR="00624A4A" w:rsidRDefault="00624A4A" w:rsidP="00624A4A">
      <w:pPr>
        <w:pStyle w:val="BodyText2"/>
        <w:numPr>
          <w:ilvl w:val="0"/>
          <w:numId w:val="1"/>
        </w:numPr>
        <w:spacing w:after="0" w:line="240" w:lineRule="auto"/>
        <w:jc w:val="both"/>
        <w:rPr>
          <w:rFonts w:ascii="Arial" w:hAnsi="Arial"/>
        </w:rPr>
      </w:pPr>
      <w:r w:rsidRPr="00D64AEA">
        <w:rPr>
          <w:rFonts w:ascii="Arial" w:hAnsi="Arial"/>
        </w:rPr>
        <w:t xml:space="preserve">Carried out mineralogical investigations on diverse ore types, which include the use of optical microscopy, Scanning Electron Microscopy (including </w:t>
      </w:r>
      <w:proofErr w:type="spellStart"/>
      <w:r w:rsidRPr="00D64AEA">
        <w:rPr>
          <w:rFonts w:ascii="Arial" w:hAnsi="Arial"/>
        </w:rPr>
        <w:t>QemSCAN</w:t>
      </w:r>
      <w:proofErr w:type="spellEnd"/>
      <w:r w:rsidRPr="00D64AEA">
        <w:rPr>
          <w:rFonts w:ascii="Arial" w:hAnsi="Arial"/>
        </w:rPr>
        <w:t>), Electron Microprobe, powder X-ray Diffraction, and chemical analysis.</w:t>
      </w:r>
    </w:p>
    <w:p w14:paraId="539AAE26" w14:textId="77777777" w:rsidR="00624A4A" w:rsidRPr="00D64AEA" w:rsidRDefault="00624A4A" w:rsidP="00624A4A">
      <w:pPr>
        <w:pStyle w:val="BodyText2"/>
        <w:spacing w:after="0" w:line="240" w:lineRule="auto"/>
        <w:ind w:left="360"/>
        <w:jc w:val="both"/>
        <w:rPr>
          <w:rFonts w:ascii="Arial" w:hAnsi="Arial"/>
        </w:rPr>
      </w:pPr>
    </w:p>
    <w:p w14:paraId="7017BC79" w14:textId="77777777" w:rsidR="00624A4A" w:rsidRDefault="00624A4A" w:rsidP="00624A4A">
      <w:pPr>
        <w:tabs>
          <w:tab w:val="right" w:pos="9360"/>
        </w:tabs>
        <w:jc w:val="both"/>
        <w:rPr>
          <w:rFonts w:ascii="Arial" w:hAnsi="Arial"/>
        </w:rPr>
      </w:pPr>
    </w:p>
    <w:p w14:paraId="59A65189" w14:textId="77777777" w:rsidR="00624A4A" w:rsidRPr="00D92CAA" w:rsidRDefault="00624A4A" w:rsidP="00624A4A">
      <w:pPr>
        <w:tabs>
          <w:tab w:val="right" w:pos="9360"/>
        </w:tabs>
        <w:jc w:val="both"/>
        <w:rPr>
          <w:rFonts w:ascii="Arial" w:hAnsi="Arial"/>
          <w:b/>
        </w:rPr>
      </w:pPr>
      <w:r w:rsidRPr="00D92CAA">
        <w:rPr>
          <w:rFonts w:ascii="Arial" w:hAnsi="Arial"/>
          <w:b/>
        </w:rPr>
        <w:t>Dome Exploration (Canada) Limited, Pickle Lake, ON</w:t>
      </w:r>
      <w:r>
        <w:rPr>
          <w:rFonts w:ascii="Arial" w:hAnsi="Arial"/>
          <w:b/>
        </w:rPr>
        <w:t xml:space="preserve">                                     </w:t>
      </w:r>
      <w:r w:rsidRPr="00D92CAA">
        <w:rPr>
          <w:rFonts w:ascii="Arial" w:hAnsi="Arial"/>
          <w:b/>
        </w:rPr>
        <w:t>1987</w:t>
      </w:r>
    </w:p>
    <w:p w14:paraId="5C92DE0B" w14:textId="77777777" w:rsidR="00624A4A" w:rsidRPr="00D92CAA" w:rsidRDefault="00624A4A" w:rsidP="00624A4A">
      <w:pPr>
        <w:tabs>
          <w:tab w:val="right" w:pos="9360"/>
        </w:tabs>
        <w:jc w:val="both"/>
        <w:rPr>
          <w:rFonts w:ascii="Arial" w:hAnsi="Arial"/>
        </w:rPr>
      </w:pPr>
    </w:p>
    <w:p w14:paraId="095D2DB5" w14:textId="77777777" w:rsidR="00624A4A" w:rsidRPr="00D8650C" w:rsidRDefault="00624A4A" w:rsidP="00624A4A">
      <w:pPr>
        <w:tabs>
          <w:tab w:val="right" w:pos="9360"/>
        </w:tabs>
        <w:jc w:val="both"/>
        <w:rPr>
          <w:rFonts w:ascii="Arial" w:hAnsi="Arial"/>
          <w:i/>
        </w:rPr>
      </w:pPr>
      <w:r w:rsidRPr="00D92CAA">
        <w:rPr>
          <w:rFonts w:ascii="Arial" w:hAnsi="Arial"/>
          <w:i/>
        </w:rPr>
        <w:t>Geological Assistant</w:t>
      </w:r>
    </w:p>
    <w:p w14:paraId="56AF26D5" w14:textId="77777777" w:rsidR="00624A4A" w:rsidRPr="007A1437" w:rsidRDefault="00624A4A" w:rsidP="00624A4A">
      <w:pPr>
        <w:pStyle w:val="BodyText2"/>
        <w:numPr>
          <w:ilvl w:val="0"/>
          <w:numId w:val="1"/>
        </w:numPr>
        <w:spacing w:after="0" w:line="240" w:lineRule="auto"/>
        <w:jc w:val="both"/>
        <w:rPr>
          <w:rFonts w:ascii="Arial" w:hAnsi="Arial"/>
        </w:rPr>
      </w:pPr>
      <w:r w:rsidRPr="007A1437">
        <w:rPr>
          <w:rFonts w:ascii="Arial" w:hAnsi="Arial"/>
        </w:rPr>
        <w:t>Completed reconnaissance geological mapping and sampling, checked and verified claims between two gold showings</w:t>
      </w:r>
    </w:p>
    <w:p w14:paraId="1871AE6B" w14:textId="77777777" w:rsidR="00624A4A" w:rsidRPr="007A1437" w:rsidRDefault="00624A4A" w:rsidP="00624A4A">
      <w:pPr>
        <w:pStyle w:val="BodyText2"/>
        <w:numPr>
          <w:ilvl w:val="0"/>
          <w:numId w:val="1"/>
        </w:numPr>
        <w:spacing w:after="0" w:line="240" w:lineRule="auto"/>
        <w:jc w:val="both"/>
        <w:rPr>
          <w:rFonts w:ascii="Arial" w:hAnsi="Arial"/>
        </w:rPr>
      </w:pPr>
      <w:r w:rsidRPr="007A1437">
        <w:rPr>
          <w:rFonts w:ascii="Arial" w:hAnsi="Arial"/>
        </w:rPr>
        <w:t>Performed detailed mapping and sampling for gold mineralization on gold showing in Northern Ontario.</w:t>
      </w:r>
    </w:p>
    <w:p w14:paraId="5C3D0E12" w14:textId="77777777" w:rsidR="00624A4A" w:rsidRDefault="00624A4A" w:rsidP="00624A4A">
      <w:pPr>
        <w:pStyle w:val="BodyText2"/>
        <w:spacing w:after="0" w:line="240" w:lineRule="auto"/>
        <w:ind w:left="360"/>
        <w:jc w:val="both"/>
        <w:rPr>
          <w:rFonts w:ascii="Arial" w:hAnsi="Arial"/>
        </w:rPr>
      </w:pPr>
    </w:p>
    <w:p w14:paraId="2D51A228" w14:textId="77777777" w:rsidR="00624A4A" w:rsidRPr="007A1437" w:rsidRDefault="00624A4A" w:rsidP="00624A4A">
      <w:pPr>
        <w:pStyle w:val="BodyText2"/>
        <w:spacing w:after="0" w:line="240" w:lineRule="auto"/>
        <w:ind w:left="360"/>
        <w:jc w:val="both"/>
        <w:rPr>
          <w:rFonts w:ascii="Arial" w:hAnsi="Arial"/>
        </w:rPr>
      </w:pPr>
    </w:p>
    <w:p w14:paraId="2FC6954D" w14:textId="77777777" w:rsidR="00624A4A" w:rsidRPr="00D92CAA" w:rsidRDefault="00624A4A" w:rsidP="00624A4A">
      <w:pPr>
        <w:tabs>
          <w:tab w:val="right" w:pos="9360"/>
        </w:tabs>
        <w:jc w:val="both"/>
        <w:rPr>
          <w:rFonts w:ascii="Arial" w:hAnsi="Arial"/>
          <w:b/>
        </w:rPr>
      </w:pPr>
      <w:r w:rsidRPr="00D92CAA">
        <w:rPr>
          <w:rFonts w:ascii="Arial" w:hAnsi="Arial"/>
          <w:b/>
        </w:rPr>
        <w:t xml:space="preserve">Ministry of Natural Resources of Ontario, </w:t>
      </w:r>
      <w:proofErr w:type="spellStart"/>
      <w:r w:rsidRPr="00D92CAA">
        <w:rPr>
          <w:rFonts w:ascii="Arial" w:hAnsi="Arial"/>
          <w:b/>
        </w:rPr>
        <w:t>Fonthill</w:t>
      </w:r>
      <w:proofErr w:type="spellEnd"/>
      <w:r w:rsidRPr="00D92CAA">
        <w:rPr>
          <w:rFonts w:ascii="Arial" w:hAnsi="Arial"/>
          <w:b/>
        </w:rPr>
        <w:t>, ON</w:t>
      </w:r>
      <w:r>
        <w:rPr>
          <w:rFonts w:ascii="Arial" w:hAnsi="Arial"/>
          <w:b/>
        </w:rPr>
        <w:t xml:space="preserve">                                   </w:t>
      </w:r>
      <w:r w:rsidRPr="00D92CAA">
        <w:rPr>
          <w:rFonts w:ascii="Arial" w:hAnsi="Arial"/>
          <w:b/>
        </w:rPr>
        <w:t>1985</w:t>
      </w:r>
    </w:p>
    <w:p w14:paraId="705A6A5C" w14:textId="77777777" w:rsidR="00624A4A" w:rsidRPr="00D92CAA" w:rsidRDefault="00624A4A" w:rsidP="00624A4A">
      <w:pPr>
        <w:tabs>
          <w:tab w:val="right" w:pos="9360"/>
        </w:tabs>
        <w:jc w:val="both"/>
        <w:rPr>
          <w:rFonts w:ascii="Arial" w:hAnsi="Arial"/>
        </w:rPr>
      </w:pPr>
    </w:p>
    <w:p w14:paraId="57AF3EE3" w14:textId="77777777" w:rsidR="00624A4A" w:rsidRPr="00D8650C" w:rsidRDefault="00624A4A" w:rsidP="00624A4A">
      <w:pPr>
        <w:tabs>
          <w:tab w:val="right" w:pos="9360"/>
        </w:tabs>
        <w:jc w:val="both"/>
        <w:rPr>
          <w:rFonts w:ascii="Arial" w:hAnsi="Arial"/>
          <w:i/>
        </w:rPr>
      </w:pPr>
      <w:r w:rsidRPr="00D92CAA">
        <w:rPr>
          <w:rFonts w:ascii="Arial" w:hAnsi="Arial"/>
          <w:i/>
        </w:rPr>
        <w:t>Geological Technician</w:t>
      </w:r>
    </w:p>
    <w:p w14:paraId="790C60DB" w14:textId="77777777" w:rsidR="00624A4A" w:rsidRPr="007A1437" w:rsidRDefault="00624A4A" w:rsidP="00624A4A">
      <w:pPr>
        <w:pStyle w:val="BodyText2"/>
        <w:numPr>
          <w:ilvl w:val="0"/>
          <w:numId w:val="1"/>
        </w:numPr>
        <w:spacing w:after="0" w:line="240" w:lineRule="auto"/>
        <w:jc w:val="both"/>
        <w:rPr>
          <w:rFonts w:ascii="Arial" w:hAnsi="Arial"/>
        </w:rPr>
      </w:pPr>
      <w:r w:rsidRPr="007A1437">
        <w:rPr>
          <w:rFonts w:ascii="Arial" w:hAnsi="Arial"/>
        </w:rPr>
        <w:t xml:space="preserve">Sampled, measured and characterized stratigraphic facies of the Lockport and </w:t>
      </w:r>
      <w:proofErr w:type="spellStart"/>
      <w:r w:rsidRPr="007A1437">
        <w:rPr>
          <w:rFonts w:ascii="Arial" w:hAnsi="Arial"/>
        </w:rPr>
        <w:t>Onadaga</w:t>
      </w:r>
      <w:proofErr w:type="spellEnd"/>
      <w:r w:rsidRPr="007A1437">
        <w:rPr>
          <w:rFonts w:ascii="Arial" w:hAnsi="Arial"/>
        </w:rPr>
        <w:t xml:space="preserve"> formations of Southern Ontario for aggregate potential.</w:t>
      </w:r>
    </w:p>
    <w:p w14:paraId="6AEC9BF4" w14:textId="77777777" w:rsidR="00624A4A" w:rsidRPr="007A1437" w:rsidRDefault="00624A4A" w:rsidP="00624A4A">
      <w:pPr>
        <w:pStyle w:val="BodyText2"/>
        <w:numPr>
          <w:ilvl w:val="0"/>
          <w:numId w:val="1"/>
        </w:numPr>
        <w:spacing w:after="0" w:line="240" w:lineRule="auto"/>
        <w:jc w:val="both"/>
        <w:rPr>
          <w:rFonts w:ascii="Arial" w:hAnsi="Arial"/>
        </w:rPr>
      </w:pPr>
      <w:r w:rsidRPr="007A1437">
        <w:rPr>
          <w:rFonts w:ascii="Arial" w:hAnsi="Arial"/>
        </w:rPr>
        <w:t>Completed abandoned quarry inventories and inspections in the Niagara Region</w:t>
      </w:r>
    </w:p>
    <w:p w14:paraId="1227DD26" w14:textId="77777777" w:rsidR="00624A4A" w:rsidRPr="007A1437" w:rsidRDefault="00624A4A" w:rsidP="00624A4A">
      <w:pPr>
        <w:pStyle w:val="BodyText2"/>
        <w:numPr>
          <w:ilvl w:val="0"/>
          <w:numId w:val="1"/>
        </w:numPr>
        <w:spacing w:after="0" w:line="240" w:lineRule="auto"/>
        <w:jc w:val="both"/>
        <w:rPr>
          <w:rFonts w:ascii="Arial" w:hAnsi="Arial"/>
        </w:rPr>
      </w:pPr>
      <w:r w:rsidRPr="007A1437">
        <w:rPr>
          <w:rFonts w:ascii="Arial" w:hAnsi="Arial"/>
        </w:rPr>
        <w:t>Inspected operating pits and quarries for perimeter compliance (fences &amp; berms).</w:t>
      </w:r>
    </w:p>
    <w:p w14:paraId="1E5BB7E0" w14:textId="77777777" w:rsidR="00624A4A" w:rsidRDefault="00624A4A" w:rsidP="00624A4A">
      <w:pPr>
        <w:pStyle w:val="BodyText2"/>
        <w:spacing w:after="0" w:line="240" w:lineRule="auto"/>
        <w:ind w:left="360"/>
        <w:jc w:val="both"/>
        <w:rPr>
          <w:rFonts w:ascii="Arial" w:hAnsi="Arial"/>
        </w:rPr>
      </w:pPr>
    </w:p>
    <w:p w14:paraId="3FA9C146" w14:textId="77777777" w:rsidR="00624A4A" w:rsidRPr="007A1437" w:rsidRDefault="00624A4A" w:rsidP="00624A4A">
      <w:pPr>
        <w:pStyle w:val="BodyText2"/>
        <w:spacing w:after="0" w:line="240" w:lineRule="auto"/>
        <w:ind w:left="360"/>
        <w:jc w:val="both"/>
        <w:rPr>
          <w:rFonts w:ascii="Arial" w:hAnsi="Arial"/>
        </w:rPr>
      </w:pPr>
    </w:p>
    <w:p w14:paraId="6E687D68" w14:textId="77777777" w:rsidR="00624A4A" w:rsidRPr="00B82A46" w:rsidRDefault="00624A4A" w:rsidP="00624A4A">
      <w:pPr>
        <w:tabs>
          <w:tab w:val="left" w:pos="1440"/>
          <w:tab w:val="left" w:pos="5400"/>
        </w:tabs>
        <w:ind w:right="90"/>
        <w:jc w:val="both"/>
        <w:rPr>
          <w:rFonts w:ascii="Arial" w:hAnsi="Arial"/>
          <w:b/>
          <w:smallCaps/>
          <w:sz w:val="28"/>
          <w:szCs w:val="28"/>
          <w:u w:val="single"/>
        </w:rPr>
      </w:pPr>
      <w:r w:rsidRPr="00B82A46">
        <w:rPr>
          <w:rFonts w:ascii="Arial" w:hAnsi="Arial"/>
          <w:b/>
          <w:smallCaps/>
          <w:sz w:val="28"/>
          <w:szCs w:val="28"/>
          <w:u w:val="single"/>
        </w:rPr>
        <w:t>Education and Professional Affiliations / Training:</w:t>
      </w:r>
    </w:p>
    <w:p w14:paraId="399FFCF6" w14:textId="77777777" w:rsidR="00624A4A" w:rsidRDefault="00624A4A" w:rsidP="00624A4A">
      <w:pPr>
        <w:tabs>
          <w:tab w:val="left" w:pos="426"/>
          <w:tab w:val="left" w:pos="1980"/>
          <w:tab w:val="left" w:pos="5400"/>
        </w:tabs>
        <w:ind w:right="90" w:firstLine="0"/>
        <w:jc w:val="both"/>
        <w:rPr>
          <w:rFonts w:ascii="Arial" w:hAnsi="Arial"/>
        </w:rPr>
      </w:pPr>
    </w:p>
    <w:p w14:paraId="49B83EB6" w14:textId="77777777" w:rsidR="00624A4A" w:rsidRPr="00D64AEA" w:rsidRDefault="00624A4A" w:rsidP="00624A4A">
      <w:pPr>
        <w:numPr>
          <w:ilvl w:val="0"/>
          <w:numId w:val="2"/>
        </w:numPr>
        <w:tabs>
          <w:tab w:val="left" w:pos="426"/>
          <w:tab w:val="left" w:pos="1980"/>
          <w:tab w:val="left" w:pos="5400"/>
        </w:tabs>
        <w:ind w:left="426" w:right="90" w:hanging="426"/>
        <w:jc w:val="both"/>
        <w:rPr>
          <w:rFonts w:ascii="Arial" w:hAnsi="Arial"/>
        </w:rPr>
      </w:pPr>
      <w:r w:rsidRPr="0002593F">
        <w:rPr>
          <w:rFonts w:ascii="Arial" w:hAnsi="Arial"/>
        </w:rPr>
        <w:t xml:space="preserve">Licensed Member of the Association of Professional </w:t>
      </w:r>
      <w:r>
        <w:rPr>
          <w:rFonts w:ascii="Arial" w:hAnsi="Arial"/>
        </w:rPr>
        <w:t>Engineers &amp; Geoscientists of British Columbia</w:t>
      </w:r>
      <w:r w:rsidRPr="00D64AEA">
        <w:rPr>
          <w:rFonts w:ascii="Arial" w:hAnsi="Arial"/>
        </w:rPr>
        <w:t xml:space="preserve"> (A.P.</w:t>
      </w:r>
      <w:r>
        <w:rPr>
          <w:rFonts w:ascii="Arial" w:hAnsi="Arial"/>
        </w:rPr>
        <w:t>E.</w:t>
      </w:r>
      <w:r w:rsidRPr="00D64AEA">
        <w:rPr>
          <w:rFonts w:ascii="Arial" w:hAnsi="Arial"/>
        </w:rPr>
        <w:t>G.</w:t>
      </w:r>
      <w:r>
        <w:rPr>
          <w:rFonts w:ascii="Arial" w:hAnsi="Arial"/>
        </w:rPr>
        <w:t>B</w:t>
      </w:r>
      <w:r w:rsidRPr="00D64AEA">
        <w:rPr>
          <w:rFonts w:ascii="Arial" w:hAnsi="Arial"/>
        </w:rPr>
        <w:t>.</w:t>
      </w:r>
      <w:r>
        <w:rPr>
          <w:rFonts w:ascii="Arial" w:hAnsi="Arial"/>
        </w:rPr>
        <w:t>C.</w:t>
      </w:r>
      <w:r w:rsidRPr="00D64AEA">
        <w:rPr>
          <w:rFonts w:ascii="Arial" w:hAnsi="Arial"/>
        </w:rPr>
        <w:t xml:space="preserve">) </w:t>
      </w:r>
    </w:p>
    <w:p w14:paraId="3C4AA1B0" w14:textId="77777777" w:rsidR="00624A4A" w:rsidRDefault="00624A4A" w:rsidP="00624A4A">
      <w:pPr>
        <w:numPr>
          <w:ilvl w:val="0"/>
          <w:numId w:val="2"/>
        </w:numPr>
        <w:tabs>
          <w:tab w:val="left" w:pos="426"/>
          <w:tab w:val="left" w:pos="1980"/>
          <w:tab w:val="left" w:pos="5400"/>
        </w:tabs>
        <w:ind w:left="426" w:right="90" w:hanging="426"/>
        <w:jc w:val="both"/>
        <w:rPr>
          <w:rFonts w:ascii="Arial" w:hAnsi="Arial"/>
        </w:rPr>
      </w:pPr>
      <w:r w:rsidRPr="00D64AEA">
        <w:rPr>
          <w:rFonts w:ascii="Arial" w:hAnsi="Arial"/>
        </w:rPr>
        <w:t xml:space="preserve">Bachelor of Science Degree, Second Class Upper Division </w:t>
      </w:r>
      <w:proofErr w:type="spellStart"/>
      <w:r w:rsidRPr="00D64AEA">
        <w:rPr>
          <w:rFonts w:ascii="Arial" w:hAnsi="Arial"/>
        </w:rPr>
        <w:t>Honours</w:t>
      </w:r>
      <w:proofErr w:type="spellEnd"/>
      <w:r w:rsidRPr="00D64AEA">
        <w:rPr>
          <w:rFonts w:ascii="Arial" w:hAnsi="Arial"/>
        </w:rPr>
        <w:t>, Geological Sciences, Birkbeck College, University of London, England, 2005</w:t>
      </w:r>
    </w:p>
    <w:p w14:paraId="1629A10D" w14:textId="77777777" w:rsidR="00624A4A" w:rsidRPr="00D64AEA" w:rsidRDefault="00624A4A" w:rsidP="00624A4A">
      <w:pPr>
        <w:numPr>
          <w:ilvl w:val="0"/>
          <w:numId w:val="2"/>
        </w:numPr>
        <w:tabs>
          <w:tab w:val="left" w:pos="426"/>
          <w:tab w:val="left" w:pos="1980"/>
          <w:tab w:val="left" w:pos="5400"/>
        </w:tabs>
        <w:ind w:left="426" w:right="90" w:hanging="426"/>
        <w:jc w:val="both"/>
        <w:rPr>
          <w:rFonts w:ascii="Arial" w:hAnsi="Arial"/>
        </w:rPr>
      </w:pPr>
      <w:r w:rsidRPr="00D64AEA">
        <w:rPr>
          <w:rFonts w:ascii="Arial" w:hAnsi="Arial"/>
        </w:rPr>
        <w:t>Minerals Engineering Technologist Diploma, Sir Sandford Fleming College, 1987</w:t>
      </w:r>
    </w:p>
    <w:p w14:paraId="56142778" w14:textId="77777777" w:rsidR="00624A4A" w:rsidRPr="00D64AEA" w:rsidRDefault="00624A4A" w:rsidP="00624A4A">
      <w:pPr>
        <w:numPr>
          <w:ilvl w:val="0"/>
          <w:numId w:val="2"/>
        </w:numPr>
        <w:tabs>
          <w:tab w:val="left" w:pos="426"/>
          <w:tab w:val="left" w:pos="1980"/>
          <w:tab w:val="left" w:pos="5400"/>
        </w:tabs>
        <w:ind w:left="426" w:right="90" w:hanging="426"/>
        <w:jc w:val="both"/>
        <w:rPr>
          <w:rFonts w:ascii="Arial" w:hAnsi="Arial"/>
        </w:rPr>
      </w:pPr>
      <w:r w:rsidRPr="00D64AEA">
        <w:rPr>
          <w:rFonts w:ascii="Arial" w:hAnsi="Arial"/>
        </w:rPr>
        <w:t>Recipient of the Mineralogical Association of Canada Award, 1987</w:t>
      </w:r>
    </w:p>
    <w:p w14:paraId="5E3B05D3" w14:textId="77777777" w:rsidR="00624A4A" w:rsidRPr="00D92DA4" w:rsidRDefault="00624A4A" w:rsidP="00624A4A">
      <w:pPr>
        <w:numPr>
          <w:ilvl w:val="0"/>
          <w:numId w:val="2"/>
        </w:numPr>
        <w:tabs>
          <w:tab w:val="left" w:pos="426"/>
          <w:tab w:val="left" w:pos="1980"/>
          <w:tab w:val="left" w:pos="5400"/>
        </w:tabs>
        <w:ind w:left="426" w:right="90" w:hanging="426"/>
        <w:jc w:val="both"/>
        <w:rPr>
          <w:rFonts w:ascii="Arial" w:hAnsi="Arial"/>
          <w:b/>
          <w:smallCaps/>
          <w:sz w:val="28"/>
          <w:szCs w:val="28"/>
          <w:u w:val="single"/>
        </w:rPr>
      </w:pPr>
      <w:r w:rsidRPr="00D92DA4">
        <w:rPr>
          <w:rFonts w:ascii="Arial" w:hAnsi="Arial"/>
        </w:rPr>
        <w:t>Geological Technician Diploma, Sir Sandford Fleming College, 1986</w:t>
      </w:r>
    </w:p>
    <w:p w14:paraId="195B6AB0" w14:textId="77777777" w:rsidR="00624A4A" w:rsidRDefault="00624A4A" w:rsidP="00624A4A">
      <w:pPr>
        <w:tabs>
          <w:tab w:val="left" w:pos="426"/>
          <w:tab w:val="left" w:pos="1980"/>
          <w:tab w:val="left" w:pos="5400"/>
        </w:tabs>
        <w:ind w:right="90"/>
        <w:jc w:val="both"/>
        <w:rPr>
          <w:rFonts w:ascii="Arial" w:hAnsi="Arial"/>
          <w:b/>
          <w:smallCaps/>
          <w:sz w:val="28"/>
          <w:szCs w:val="28"/>
          <w:u w:val="single"/>
        </w:rPr>
      </w:pPr>
    </w:p>
    <w:p w14:paraId="63189F27" w14:textId="77777777" w:rsidR="00624A4A" w:rsidRPr="00D92DA4" w:rsidRDefault="00624A4A" w:rsidP="00624A4A">
      <w:pPr>
        <w:tabs>
          <w:tab w:val="left" w:pos="426"/>
          <w:tab w:val="left" w:pos="1980"/>
          <w:tab w:val="left" w:pos="5400"/>
        </w:tabs>
        <w:ind w:right="90"/>
        <w:jc w:val="both"/>
        <w:rPr>
          <w:rFonts w:ascii="Arial" w:hAnsi="Arial"/>
          <w:b/>
          <w:smallCaps/>
          <w:sz w:val="28"/>
          <w:szCs w:val="28"/>
          <w:u w:val="single"/>
        </w:rPr>
      </w:pPr>
    </w:p>
    <w:p w14:paraId="429E845E" w14:textId="77777777" w:rsidR="00624A4A" w:rsidRPr="00D92DA4" w:rsidRDefault="00624A4A" w:rsidP="00624A4A">
      <w:pPr>
        <w:tabs>
          <w:tab w:val="left" w:pos="426"/>
          <w:tab w:val="left" w:pos="1980"/>
          <w:tab w:val="left" w:pos="5400"/>
        </w:tabs>
        <w:ind w:right="90" w:firstLine="0"/>
        <w:jc w:val="both"/>
        <w:rPr>
          <w:rFonts w:ascii="Arial" w:hAnsi="Arial"/>
          <w:b/>
          <w:smallCaps/>
          <w:sz w:val="28"/>
          <w:szCs w:val="28"/>
          <w:u w:val="single"/>
        </w:rPr>
      </w:pPr>
      <w:r w:rsidRPr="00D92DA4">
        <w:rPr>
          <w:rFonts w:ascii="Arial" w:hAnsi="Arial"/>
          <w:b/>
          <w:smallCaps/>
          <w:sz w:val="28"/>
          <w:szCs w:val="28"/>
        </w:rPr>
        <w:tab/>
      </w:r>
      <w:r w:rsidRPr="00D92DA4">
        <w:rPr>
          <w:rFonts w:ascii="Arial" w:hAnsi="Arial"/>
          <w:b/>
          <w:smallCaps/>
          <w:sz w:val="28"/>
          <w:szCs w:val="28"/>
          <w:u w:val="single"/>
        </w:rPr>
        <w:t>Publications:</w:t>
      </w:r>
    </w:p>
    <w:p w14:paraId="5648E4E3" w14:textId="77777777" w:rsidR="00624A4A" w:rsidRPr="00980536" w:rsidRDefault="00624A4A" w:rsidP="00624A4A">
      <w:pPr>
        <w:tabs>
          <w:tab w:val="left" w:pos="1440"/>
          <w:tab w:val="left" w:pos="5400"/>
        </w:tabs>
        <w:ind w:right="90"/>
        <w:jc w:val="both"/>
        <w:rPr>
          <w:rFonts w:ascii="Arial" w:hAnsi="Arial"/>
          <w:smallCaps/>
          <w:u w:val="single"/>
        </w:rPr>
      </w:pPr>
    </w:p>
    <w:p w14:paraId="4581B108" w14:textId="77777777" w:rsidR="00624A4A" w:rsidRPr="00F42E7E" w:rsidRDefault="00624A4A" w:rsidP="00624A4A">
      <w:pPr>
        <w:numPr>
          <w:ilvl w:val="0"/>
          <w:numId w:val="4"/>
        </w:numPr>
        <w:ind w:left="284" w:hanging="284"/>
        <w:jc w:val="both"/>
        <w:rPr>
          <w:rFonts w:ascii="Arial" w:hAnsi="Arial"/>
        </w:rPr>
      </w:pPr>
      <w:r w:rsidRPr="00F42E7E">
        <w:rPr>
          <w:rFonts w:ascii="Arial" w:hAnsi="Arial"/>
          <w:u w:val="single"/>
        </w:rPr>
        <w:t>The Effects of Nuggety Gold on Gold Deportment – Lessons from Beaton Creek Paleo-Placer Gold Project, Australia</w:t>
      </w:r>
      <w:r>
        <w:rPr>
          <w:rFonts w:ascii="Arial" w:hAnsi="Arial"/>
        </w:rPr>
        <w:t xml:space="preserve">, Lane G.R., </w:t>
      </w:r>
      <w:proofErr w:type="spellStart"/>
      <w:r>
        <w:rPr>
          <w:rFonts w:ascii="Arial" w:hAnsi="Arial"/>
        </w:rPr>
        <w:t>McComb</w:t>
      </w:r>
      <w:proofErr w:type="spellEnd"/>
      <w:r>
        <w:rPr>
          <w:rFonts w:ascii="Arial" w:hAnsi="Arial"/>
        </w:rPr>
        <w:t xml:space="preserve"> M., Proceedings of Canadian Mineral Processors Conference 2015, </w:t>
      </w:r>
      <w:proofErr w:type="gramStart"/>
      <w:r>
        <w:rPr>
          <w:rFonts w:ascii="Arial" w:hAnsi="Arial"/>
        </w:rPr>
        <w:t>January,</w:t>
      </w:r>
      <w:proofErr w:type="gramEnd"/>
      <w:r>
        <w:rPr>
          <w:rFonts w:ascii="Arial" w:hAnsi="Arial"/>
        </w:rPr>
        <w:t xml:space="preserve"> 2015</w:t>
      </w:r>
    </w:p>
    <w:p w14:paraId="1B714E35" w14:textId="77777777" w:rsidR="00624A4A" w:rsidRPr="00D8650C" w:rsidRDefault="00624A4A" w:rsidP="00624A4A">
      <w:pPr>
        <w:numPr>
          <w:ilvl w:val="0"/>
          <w:numId w:val="3"/>
        </w:numPr>
        <w:ind w:left="284" w:hanging="284"/>
        <w:jc w:val="both"/>
        <w:rPr>
          <w:rFonts w:ascii="Arial" w:hAnsi="Arial"/>
        </w:rPr>
      </w:pPr>
      <w:r w:rsidRPr="00D8650C">
        <w:rPr>
          <w:rFonts w:ascii="Arial" w:hAnsi="Arial"/>
          <w:u w:val="single"/>
        </w:rPr>
        <w:t>Characterisation of Heap Leach Ores using Dye Penetration and Mineral Analysis</w:t>
      </w:r>
      <w:r>
        <w:rPr>
          <w:rFonts w:ascii="Arial" w:hAnsi="Arial"/>
        </w:rPr>
        <w:t xml:space="preserve">, Lane G.R., Proceedings Heap Leach Conference, </w:t>
      </w:r>
      <w:proofErr w:type="gramStart"/>
      <w:r>
        <w:rPr>
          <w:rFonts w:ascii="Arial" w:hAnsi="Arial"/>
        </w:rPr>
        <w:t>September,</w:t>
      </w:r>
      <w:proofErr w:type="gramEnd"/>
      <w:r>
        <w:rPr>
          <w:rFonts w:ascii="Arial" w:hAnsi="Arial"/>
        </w:rPr>
        <w:t xml:space="preserve"> 2013</w:t>
      </w:r>
    </w:p>
    <w:p w14:paraId="64D219F9" w14:textId="77777777" w:rsidR="00624A4A" w:rsidRPr="00D8650C" w:rsidRDefault="00624A4A" w:rsidP="00624A4A">
      <w:pPr>
        <w:numPr>
          <w:ilvl w:val="0"/>
          <w:numId w:val="3"/>
        </w:numPr>
        <w:ind w:left="284" w:hanging="284"/>
        <w:jc w:val="both"/>
        <w:rPr>
          <w:rFonts w:ascii="Arial" w:hAnsi="Arial"/>
        </w:rPr>
      </w:pPr>
      <w:r w:rsidRPr="00D8650C">
        <w:rPr>
          <w:rFonts w:ascii="Arial" w:hAnsi="Arial"/>
          <w:u w:val="single"/>
        </w:rPr>
        <w:t>Techniques and Applications for Predictive Metallurgy and Ore Characterisation using</w:t>
      </w:r>
      <w:r w:rsidRPr="00D8650C">
        <w:rPr>
          <w:rFonts w:ascii="Arial" w:hAnsi="Arial"/>
        </w:rPr>
        <w:t xml:space="preserve"> Optical Image Analysis, Lane G., Martin C., </w:t>
      </w:r>
      <w:proofErr w:type="spellStart"/>
      <w:r w:rsidRPr="00D8650C">
        <w:rPr>
          <w:rFonts w:ascii="Arial" w:hAnsi="Arial"/>
        </w:rPr>
        <w:t>Pirard</w:t>
      </w:r>
      <w:proofErr w:type="spellEnd"/>
      <w:r w:rsidRPr="00D8650C">
        <w:rPr>
          <w:rFonts w:ascii="Arial" w:hAnsi="Arial"/>
        </w:rPr>
        <w:t xml:space="preserve"> E., MEI Automated Mineralogy 07, Minerals Engineering </w:t>
      </w:r>
      <w:proofErr w:type="gramStart"/>
      <w:r w:rsidRPr="00D8650C">
        <w:rPr>
          <w:rFonts w:ascii="Arial" w:hAnsi="Arial"/>
        </w:rPr>
        <w:t>June,</w:t>
      </w:r>
      <w:proofErr w:type="gramEnd"/>
      <w:r w:rsidRPr="00D8650C">
        <w:rPr>
          <w:rFonts w:ascii="Arial" w:hAnsi="Arial"/>
        </w:rPr>
        <w:t xml:space="preserve"> 2008 </w:t>
      </w:r>
    </w:p>
    <w:p w14:paraId="6B3B53AD" w14:textId="77777777" w:rsidR="00624A4A" w:rsidRPr="00D8650C" w:rsidRDefault="00624A4A" w:rsidP="00624A4A">
      <w:pPr>
        <w:numPr>
          <w:ilvl w:val="0"/>
          <w:numId w:val="3"/>
        </w:numPr>
        <w:ind w:left="284" w:hanging="284"/>
        <w:jc w:val="both"/>
        <w:rPr>
          <w:rFonts w:ascii="Arial" w:hAnsi="Arial"/>
        </w:rPr>
      </w:pPr>
      <w:r w:rsidRPr="00D8650C">
        <w:rPr>
          <w:rFonts w:ascii="Arial" w:hAnsi="Arial"/>
          <w:u w:val="single"/>
        </w:rPr>
        <w:lastRenderedPageBreak/>
        <w:t>Dye Penetration Techniques Used to Determine Heap Leach Potential of a Telluride bearing Cripple Creek Breccia Ore</w:t>
      </w:r>
      <w:r w:rsidRPr="00D8650C">
        <w:rPr>
          <w:rFonts w:ascii="Arial" w:hAnsi="Arial"/>
        </w:rPr>
        <w:t xml:space="preserve">, Lane G.R., </w:t>
      </w:r>
      <w:proofErr w:type="spellStart"/>
      <w:r w:rsidRPr="00D8650C">
        <w:rPr>
          <w:rFonts w:ascii="Arial" w:hAnsi="Arial"/>
        </w:rPr>
        <w:t>Jahraus</w:t>
      </w:r>
      <w:proofErr w:type="spellEnd"/>
      <w:r w:rsidRPr="00D8650C">
        <w:rPr>
          <w:rFonts w:ascii="Arial" w:hAnsi="Arial"/>
        </w:rPr>
        <w:t xml:space="preserve"> M., </w:t>
      </w:r>
      <w:proofErr w:type="spellStart"/>
      <w:r w:rsidRPr="00D8650C">
        <w:rPr>
          <w:rFonts w:ascii="Arial" w:hAnsi="Arial"/>
        </w:rPr>
        <w:t>Melker</w:t>
      </w:r>
      <w:proofErr w:type="spellEnd"/>
      <w:r w:rsidRPr="00D8650C">
        <w:rPr>
          <w:rFonts w:ascii="Arial" w:hAnsi="Arial"/>
        </w:rPr>
        <w:t xml:space="preserve"> M., 38th Annual Canadian Mineral Processors Conference, Conference Proceedings, </w:t>
      </w:r>
      <w:proofErr w:type="gramStart"/>
      <w:r w:rsidRPr="00D8650C">
        <w:rPr>
          <w:rFonts w:ascii="Arial" w:hAnsi="Arial"/>
        </w:rPr>
        <w:t>January,</w:t>
      </w:r>
      <w:proofErr w:type="gramEnd"/>
      <w:r w:rsidRPr="00D8650C">
        <w:rPr>
          <w:rFonts w:ascii="Arial" w:hAnsi="Arial"/>
        </w:rPr>
        <w:t xml:space="preserve"> 2006,</w:t>
      </w:r>
    </w:p>
    <w:p w14:paraId="5E05F51A" w14:textId="77777777" w:rsidR="00624A4A" w:rsidRPr="00D8650C" w:rsidRDefault="00624A4A" w:rsidP="00624A4A">
      <w:pPr>
        <w:numPr>
          <w:ilvl w:val="0"/>
          <w:numId w:val="3"/>
        </w:numPr>
        <w:ind w:left="284" w:hanging="284"/>
        <w:jc w:val="both"/>
        <w:rPr>
          <w:rFonts w:ascii="Arial" w:hAnsi="Arial"/>
        </w:rPr>
      </w:pPr>
      <w:r w:rsidRPr="00D8650C">
        <w:rPr>
          <w:rFonts w:ascii="Arial" w:hAnsi="Arial"/>
          <w:u w:val="single"/>
        </w:rPr>
        <w:t>Quantitative Inventories of Single Total Heavy Mineral Products using Combined Mineralogical Methods</w:t>
      </w:r>
      <w:r w:rsidRPr="00D8650C">
        <w:rPr>
          <w:rFonts w:ascii="Arial" w:hAnsi="Arial"/>
        </w:rPr>
        <w:t xml:space="preserve"> Lane G. and Hamilton C., Heavy Minerals Conference, Society of Mining, Metallurgy and Exploration, Jacksonville Florida, Conference Proceedings, </w:t>
      </w:r>
      <w:proofErr w:type="gramStart"/>
      <w:r w:rsidRPr="00D8650C">
        <w:rPr>
          <w:rFonts w:ascii="Arial" w:hAnsi="Arial"/>
        </w:rPr>
        <w:t>October,</w:t>
      </w:r>
      <w:proofErr w:type="gramEnd"/>
      <w:r w:rsidRPr="00D8650C">
        <w:rPr>
          <w:rFonts w:ascii="Arial" w:hAnsi="Arial"/>
        </w:rPr>
        <w:t xml:space="preserve"> 2005</w:t>
      </w:r>
    </w:p>
    <w:p w14:paraId="2598DDF5" w14:textId="77777777" w:rsidR="00624A4A" w:rsidRPr="00D8650C" w:rsidRDefault="00624A4A" w:rsidP="00624A4A">
      <w:pPr>
        <w:numPr>
          <w:ilvl w:val="0"/>
          <w:numId w:val="3"/>
        </w:numPr>
        <w:ind w:left="284" w:hanging="284"/>
        <w:jc w:val="both"/>
        <w:rPr>
          <w:rFonts w:ascii="Arial" w:hAnsi="Arial"/>
        </w:rPr>
      </w:pPr>
      <w:r w:rsidRPr="00D8650C">
        <w:rPr>
          <w:rFonts w:ascii="Arial" w:hAnsi="Arial"/>
          <w:u w:val="single"/>
        </w:rPr>
        <w:t>The Comparison of Residual vs. Carbonatitic Apatite Associated with the Cargill Carbonatite Complex</w:t>
      </w:r>
      <w:r w:rsidRPr="00D8650C">
        <w:rPr>
          <w:rFonts w:ascii="Arial" w:hAnsi="Arial"/>
        </w:rPr>
        <w:t xml:space="preserve">, Kapuskasing, </w:t>
      </w:r>
      <w:proofErr w:type="spellStart"/>
      <w:r w:rsidRPr="00D8650C">
        <w:rPr>
          <w:rFonts w:ascii="Arial" w:hAnsi="Arial"/>
        </w:rPr>
        <w:t>Onatrio</w:t>
      </w:r>
      <w:proofErr w:type="spellEnd"/>
      <w:r w:rsidRPr="00D8650C">
        <w:rPr>
          <w:rFonts w:ascii="Arial" w:hAnsi="Arial"/>
        </w:rPr>
        <w:t>, Canada, Lane G.R., unpublished undergraduate thesis, Birkbeck College, University of London, 2005</w:t>
      </w:r>
    </w:p>
    <w:p w14:paraId="7487CEFA" w14:textId="77777777" w:rsidR="00624A4A" w:rsidRPr="00D8650C" w:rsidRDefault="00624A4A" w:rsidP="00624A4A">
      <w:pPr>
        <w:numPr>
          <w:ilvl w:val="0"/>
          <w:numId w:val="3"/>
        </w:numPr>
        <w:ind w:left="284" w:hanging="284"/>
        <w:jc w:val="both"/>
        <w:rPr>
          <w:rFonts w:ascii="Arial" w:hAnsi="Arial"/>
        </w:rPr>
      </w:pPr>
      <w:r w:rsidRPr="00D8650C">
        <w:rPr>
          <w:rFonts w:ascii="Arial" w:hAnsi="Arial"/>
          <w:u w:val="single"/>
        </w:rPr>
        <w:t>Dye Penetration / Column Leach Analysis – A Method of Ore Characterization,</w:t>
      </w:r>
      <w:r w:rsidRPr="00D8650C">
        <w:rPr>
          <w:rFonts w:ascii="Arial" w:hAnsi="Arial"/>
        </w:rPr>
        <w:t xml:space="preserve"> Lane G.R., Lakefield Research Technical Note: Vol. 8 #2, </w:t>
      </w:r>
      <w:proofErr w:type="gramStart"/>
      <w:r w:rsidRPr="00D8650C">
        <w:rPr>
          <w:rFonts w:ascii="Arial" w:hAnsi="Arial"/>
        </w:rPr>
        <w:t>February,</w:t>
      </w:r>
      <w:proofErr w:type="gramEnd"/>
      <w:r w:rsidRPr="00D8650C">
        <w:rPr>
          <w:rFonts w:ascii="Arial" w:hAnsi="Arial"/>
        </w:rPr>
        <w:t xml:space="preserve"> 2002</w:t>
      </w:r>
    </w:p>
    <w:p w14:paraId="191C37E5" w14:textId="77777777" w:rsidR="00624A4A" w:rsidRPr="00D8650C" w:rsidRDefault="00624A4A" w:rsidP="00624A4A">
      <w:pPr>
        <w:numPr>
          <w:ilvl w:val="0"/>
          <w:numId w:val="3"/>
        </w:numPr>
        <w:ind w:left="284" w:hanging="284"/>
        <w:jc w:val="both"/>
        <w:rPr>
          <w:rFonts w:ascii="Arial" w:hAnsi="Arial"/>
        </w:rPr>
      </w:pPr>
      <w:r w:rsidRPr="00D8650C">
        <w:rPr>
          <w:rFonts w:ascii="Arial" w:hAnsi="Arial"/>
          <w:u w:val="single"/>
        </w:rPr>
        <w:t>Ore Deposit Indicator Mineral Micro-Prospecting for Porphyry Copper Deposits,</w:t>
      </w:r>
      <w:r w:rsidRPr="00D8650C">
        <w:rPr>
          <w:rFonts w:ascii="Arial" w:hAnsi="Arial"/>
        </w:rPr>
        <w:t xml:space="preserve"> Lane G. R. and </w:t>
      </w:r>
      <w:proofErr w:type="spellStart"/>
      <w:r w:rsidRPr="00D8650C">
        <w:rPr>
          <w:rFonts w:ascii="Arial" w:hAnsi="Arial"/>
        </w:rPr>
        <w:t>Jago</w:t>
      </w:r>
      <w:proofErr w:type="spellEnd"/>
      <w:r w:rsidRPr="00D8650C">
        <w:rPr>
          <w:rFonts w:ascii="Arial" w:hAnsi="Arial"/>
        </w:rPr>
        <w:t xml:space="preserve"> B.C., Lakefield Research Technical Note: Vol. 8 #1, </w:t>
      </w:r>
      <w:proofErr w:type="gramStart"/>
      <w:r w:rsidRPr="00D8650C">
        <w:rPr>
          <w:rFonts w:ascii="Arial" w:hAnsi="Arial"/>
        </w:rPr>
        <w:t>May,</w:t>
      </w:r>
      <w:proofErr w:type="gramEnd"/>
      <w:r w:rsidRPr="00D8650C">
        <w:rPr>
          <w:rFonts w:ascii="Arial" w:hAnsi="Arial"/>
        </w:rPr>
        <w:t xml:space="preserve"> 2000</w:t>
      </w:r>
    </w:p>
    <w:p w14:paraId="6A991565" w14:textId="77777777" w:rsidR="00624A4A" w:rsidRDefault="00624A4A" w:rsidP="00624A4A"/>
    <w:p w14:paraId="0DD6AF4B" w14:textId="77777777" w:rsidR="00624A4A" w:rsidRDefault="00624A4A" w:rsidP="00624A4A"/>
    <w:p w14:paraId="000F7D6F" w14:textId="77777777" w:rsidR="00624A4A" w:rsidRPr="00167933" w:rsidRDefault="00624A4A" w:rsidP="00624A4A">
      <w:pPr>
        <w:tabs>
          <w:tab w:val="left" w:pos="1440"/>
          <w:tab w:val="left" w:pos="5400"/>
        </w:tabs>
        <w:ind w:right="90"/>
        <w:jc w:val="both"/>
        <w:rPr>
          <w:rFonts w:ascii="Arial" w:hAnsi="Arial"/>
          <w:b/>
          <w:smallCaps/>
          <w:sz w:val="28"/>
          <w:szCs w:val="28"/>
          <w:u w:val="single"/>
        </w:rPr>
      </w:pPr>
      <w:r w:rsidRPr="00167933">
        <w:rPr>
          <w:rFonts w:ascii="Arial" w:hAnsi="Arial"/>
          <w:b/>
          <w:smallCaps/>
          <w:sz w:val="28"/>
          <w:szCs w:val="28"/>
          <w:u w:val="single"/>
        </w:rPr>
        <w:t>Project Experience</w:t>
      </w:r>
    </w:p>
    <w:p w14:paraId="6D4BACBD" w14:textId="77777777" w:rsidR="00624A4A" w:rsidRDefault="00624A4A" w:rsidP="00624A4A"/>
    <w:p w14:paraId="0B2ECF51" w14:textId="77777777" w:rsidR="00624A4A" w:rsidRPr="00A1499B" w:rsidRDefault="00624A4A" w:rsidP="00624A4A">
      <w:pPr>
        <w:ind w:left="360" w:firstLine="0"/>
        <w:jc w:val="both"/>
        <w:rPr>
          <w:rFonts w:ascii="Arial" w:hAnsi="Arial"/>
        </w:rPr>
      </w:pPr>
      <w:r>
        <w:rPr>
          <w:rFonts w:ascii="Arial" w:hAnsi="Arial"/>
        </w:rPr>
        <w:t>Agnico Eagle (</w:t>
      </w:r>
      <w:proofErr w:type="spellStart"/>
      <w:r w:rsidRPr="00A1499B">
        <w:rPr>
          <w:rFonts w:ascii="Arial" w:hAnsi="Arial"/>
        </w:rPr>
        <w:t>Laronde</w:t>
      </w:r>
      <w:proofErr w:type="spellEnd"/>
      <w:r>
        <w:rPr>
          <w:rFonts w:ascii="Arial" w:hAnsi="Arial"/>
        </w:rPr>
        <w:t>),</w:t>
      </w:r>
      <w:r w:rsidRPr="00A1499B">
        <w:rPr>
          <w:rFonts w:ascii="Arial" w:hAnsi="Arial"/>
        </w:rPr>
        <w:t xml:space="preserve"> Agrium Phosphate AngloGold “Colorado” Corp., </w:t>
      </w:r>
      <w:proofErr w:type="spellStart"/>
      <w:r w:rsidRPr="00A1499B">
        <w:rPr>
          <w:rFonts w:ascii="Arial" w:hAnsi="Arial"/>
        </w:rPr>
        <w:t>Anglogold</w:t>
      </w:r>
      <w:proofErr w:type="spellEnd"/>
      <w:r w:rsidRPr="00A1499B">
        <w:rPr>
          <w:rFonts w:ascii="Arial" w:hAnsi="Arial"/>
        </w:rPr>
        <w:t xml:space="preserve">-Ashanti, </w:t>
      </w:r>
      <w:proofErr w:type="spellStart"/>
      <w:r w:rsidRPr="00A1499B">
        <w:rPr>
          <w:rFonts w:ascii="Arial" w:hAnsi="Arial"/>
        </w:rPr>
        <w:t>Atzlan</w:t>
      </w:r>
      <w:proofErr w:type="spellEnd"/>
      <w:r w:rsidRPr="00A1499B">
        <w:rPr>
          <w:rFonts w:ascii="Arial" w:hAnsi="Arial"/>
        </w:rPr>
        <w:t xml:space="preserve"> Exploration Barrick, </w:t>
      </w:r>
      <w:proofErr w:type="spellStart"/>
      <w:r w:rsidRPr="00A1499B">
        <w:rPr>
          <w:rFonts w:ascii="Arial" w:hAnsi="Arial"/>
        </w:rPr>
        <w:t>BetzDearborn</w:t>
      </w:r>
      <w:proofErr w:type="spellEnd"/>
      <w:r w:rsidRPr="00A1499B">
        <w:rPr>
          <w:rFonts w:ascii="Arial" w:hAnsi="Arial"/>
        </w:rPr>
        <w:t xml:space="preserve"> Inc. Cabot Mineral Development</w:t>
      </w:r>
      <w:r>
        <w:rPr>
          <w:rFonts w:ascii="Arial" w:hAnsi="Arial"/>
        </w:rPr>
        <w:t>,</w:t>
      </w:r>
      <w:r w:rsidRPr="00A1499B">
        <w:rPr>
          <w:rFonts w:ascii="Arial" w:hAnsi="Arial"/>
        </w:rPr>
        <w:t xml:space="preserve"> Caldera Resources</w:t>
      </w:r>
      <w:r>
        <w:rPr>
          <w:rFonts w:ascii="Arial" w:hAnsi="Arial"/>
        </w:rPr>
        <w:t>,</w:t>
      </w:r>
      <w:r w:rsidRPr="00A1499B">
        <w:rPr>
          <w:rFonts w:ascii="Arial" w:hAnsi="Arial"/>
        </w:rPr>
        <w:t xml:space="preserve"> Canadian Royalties</w:t>
      </w:r>
      <w:r>
        <w:rPr>
          <w:rFonts w:ascii="Arial" w:hAnsi="Arial"/>
        </w:rPr>
        <w:t>,</w:t>
      </w:r>
      <w:r w:rsidRPr="00A1499B">
        <w:rPr>
          <w:rFonts w:ascii="Arial" w:hAnsi="Arial"/>
        </w:rPr>
        <w:t xml:space="preserve"> Capstone</w:t>
      </w:r>
      <w:r>
        <w:rPr>
          <w:rFonts w:ascii="Arial" w:hAnsi="Arial"/>
        </w:rPr>
        <w:t>,</w:t>
      </w:r>
      <w:r w:rsidRPr="00A1499B">
        <w:rPr>
          <w:rFonts w:ascii="Arial" w:hAnsi="Arial"/>
        </w:rPr>
        <w:t xml:space="preserve"> Cerro </w:t>
      </w:r>
      <w:proofErr w:type="spellStart"/>
      <w:r w:rsidRPr="00A1499B">
        <w:rPr>
          <w:rFonts w:ascii="Arial" w:hAnsi="Arial"/>
        </w:rPr>
        <w:t>Matosa</w:t>
      </w:r>
      <w:proofErr w:type="spellEnd"/>
      <w:r>
        <w:rPr>
          <w:rFonts w:ascii="Arial" w:hAnsi="Arial"/>
        </w:rPr>
        <w:t>,</w:t>
      </w:r>
      <w:r w:rsidRPr="00A1499B">
        <w:rPr>
          <w:rFonts w:ascii="Arial" w:hAnsi="Arial"/>
        </w:rPr>
        <w:t xml:space="preserve"> </w:t>
      </w:r>
      <w:proofErr w:type="spellStart"/>
      <w:r w:rsidRPr="00A1499B">
        <w:rPr>
          <w:rFonts w:ascii="Arial" w:hAnsi="Arial"/>
        </w:rPr>
        <w:t>Dryvit</w:t>
      </w:r>
      <w:proofErr w:type="spellEnd"/>
      <w:r w:rsidRPr="00A1499B">
        <w:rPr>
          <w:rFonts w:ascii="Arial" w:hAnsi="Arial"/>
        </w:rPr>
        <w:t xml:space="preserve"> Systems</w:t>
      </w:r>
      <w:r>
        <w:rPr>
          <w:rFonts w:ascii="Arial" w:hAnsi="Arial"/>
        </w:rPr>
        <w:t>,</w:t>
      </w:r>
      <w:r w:rsidRPr="00A1499B">
        <w:rPr>
          <w:rFonts w:ascii="Arial" w:hAnsi="Arial"/>
        </w:rPr>
        <w:t xml:space="preserve"> Dupont</w:t>
      </w:r>
      <w:r>
        <w:rPr>
          <w:rFonts w:ascii="Arial" w:hAnsi="Arial"/>
        </w:rPr>
        <w:t>,</w:t>
      </w:r>
      <w:r w:rsidRPr="00A1499B">
        <w:rPr>
          <w:rFonts w:ascii="Arial" w:hAnsi="Arial"/>
        </w:rPr>
        <w:t xml:space="preserve"> </w:t>
      </w:r>
      <w:proofErr w:type="spellStart"/>
      <w:r w:rsidRPr="00A1499B">
        <w:rPr>
          <w:rFonts w:ascii="Arial" w:hAnsi="Arial"/>
        </w:rPr>
        <w:t>DynaTec</w:t>
      </w:r>
      <w:proofErr w:type="spellEnd"/>
      <w:r w:rsidRPr="00A1499B">
        <w:rPr>
          <w:rFonts w:ascii="Arial" w:hAnsi="Arial"/>
        </w:rPr>
        <w:t>,</w:t>
      </w:r>
      <w:r>
        <w:rPr>
          <w:rFonts w:ascii="Arial" w:hAnsi="Arial"/>
        </w:rPr>
        <w:t xml:space="preserve"> Energy Resources Australia, Entrée Gold, </w:t>
      </w:r>
      <w:r w:rsidRPr="00A1499B">
        <w:rPr>
          <w:rFonts w:ascii="Arial" w:hAnsi="Arial"/>
        </w:rPr>
        <w:t xml:space="preserve">Freeport </w:t>
      </w:r>
      <w:proofErr w:type="spellStart"/>
      <w:r w:rsidRPr="00A1499B">
        <w:rPr>
          <w:rFonts w:ascii="Arial" w:hAnsi="Arial"/>
        </w:rPr>
        <w:t>McMoran</w:t>
      </w:r>
      <w:proofErr w:type="spellEnd"/>
      <w:r w:rsidRPr="00A1499B">
        <w:rPr>
          <w:rFonts w:ascii="Arial" w:hAnsi="Arial"/>
        </w:rPr>
        <w:t xml:space="preserve"> Gold, Goldcorp, </w:t>
      </w:r>
      <w:r>
        <w:rPr>
          <w:rFonts w:ascii="Arial" w:hAnsi="Arial"/>
        </w:rPr>
        <w:t xml:space="preserve">Hamersley Iron, Happy Creek Minerals, </w:t>
      </w:r>
      <w:r w:rsidRPr="00A1499B">
        <w:rPr>
          <w:rFonts w:ascii="Arial" w:hAnsi="Arial"/>
        </w:rPr>
        <w:t>Hard Creek Nickel</w:t>
      </w:r>
      <w:r>
        <w:rPr>
          <w:rFonts w:ascii="Arial" w:hAnsi="Arial"/>
        </w:rPr>
        <w:t>,</w:t>
      </w:r>
      <w:r w:rsidRPr="00A1499B">
        <w:rPr>
          <w:rFonts w:ascii="Arial" w:hAnsi="Arial"/>
        </w:rPr>
        <w:t xml:space="preserve"> </w:t>
      </w:r>
      <w:proofErr w:type="spellStart"/>
      <w:r w:rsidRPr="00A1499B">
        <w:rPr>
          <w:rFonts w:ascii="Arial" w:hAnsi="Arial"/>
        </w:rPr>
        <w:t>Heemskirk</w:t>
      </w:r>
      <w:proofErr w:type="spellEnd"/>
      <w:r w:rsidRPr="00A1499B">
        <w:rPr>
          <w:rFonts w:ascii="Arial" w:hAnsi="Arial"/>
        </w:rPr>
        <w:t xml:space="preserve"> Canada</w:t>
      </w:r>
      <w:r>
        <w:rPr>
          <w:rFonts w:ascii="Arial" w:hAnsi="Arial"/>
        </w:rPr>
        <w:t>,</w:t>
      </w:r>
      <w:r w:rsidRPr="00A1499B">
        <w:rPr>
          <w:rFonts w:ascii="Arial" w:hAnsi="Arial"/>
        </w:rPr>
        <w:t xml:space="preserve"> ICO Minerals</w:t>
      </w:r>
      <w:r>
        <w:rPr>
          <w:rFonts w:ascii="Arial" w:hAnsi="Arial"/>
        </w:rPr>
        <w:t>,</w:t>
      </w:r>
      <w:r w:rsidRPr="00A1499B">
        <w:rPr>
          <w:rFonts w:ascii="Arial" w:hAnsi="Arial"/>
        </w:rPr>
        <w:t xml:space="preserve"> Iron Ore Company of Canada</w:t>
      </w:r>
      <w:r>
        <w:rPr>
          <w:rFonts w:ascii="Arial" w:hAnsi="Arial"/>
        </w:rPr>
        <w:t>,</w:t>
      </w:r>
      <w:r w:rsidRPr="00A1499B">
        <w:rPr>
          <w:rFonts w:ascii="Arial" w:hAnsi="Arial"/>
        </w:rPr>
        <w:t xml:space="preserve"> ILUKA Resources</w:t>
      </w:r>
      <w:r>
        <w:rPr>
          <w:rFonts w:ascii="Arial" w:hAnsi="Arial"/>
        </w:rPr>
        <w:t>,</w:t>
      </w:r>
      <w:r w:rsidRPr="00A1499B">
        <w:rPr>
          <w:rFonts w:ascii="Arial" w:hAnsi="Arial"/>
        </w:rPr>
        <w:t xml:space="preserve"> INMET, </w:t>
      </w:r>
      <w:proofErr w:type="spellStart"/>
      <w:r w:rsidRPr="00A1499B">
        <w:rPr>
          <w:rFonts w:ascii="Arial" w:hAnsi="Arial"/>
        </w:rPr>
        <w:t>Kaevener</w:t>
      </w:r>
      <w:proofErr w:type="spellEnd"/>
      <w:r w:rsidRPr="00A1499B">
        <w:rPr>
          <w:rFonts w:ascii="Arial" w:hAnsi="Arial"/>
        </w:rPr>
        <w:t xml:space="preserve"> Metals</w:t>
      </w:r>
      <w:r>
        <w:rPr>
          <w:rFonts w:ascii="Arial" w:hAnsi="Arial"/>
        </w:rPr>
        <w:t>,</w:t>
      </w:r>
      <w:r w:rsidRPr="00A1499B">
        <w:rPr>
          <w:rFonts w:ascii="Arial" w:hAnsi="Arial"/>
        </w:rPr>
        <w:t xml:space="preserve"> </w:t>
      </w:r>
      <w:proofErr w:type="spellStart"/>
      <w:r w:rsidRPr="00A1499B">
        <w:rPr>
          <w:rFonts w:ascii="Arial" w:hAnsi="Arial"/>
        </w:rPr>
        <w:t>Kilborn</w:t>
      </w:r>
      <w:proofErr w:type="spellEnd"/>
      <w:r>
        <w:rPr>
          <w:rFonts w:ascii="Arial" w:hAnsi="Arial"/>
        </w:rPr>
        <w:t>,</w:t>
      </w:r>
      <w:r w:rsidRPr="00A1499B">
        <w:rPr>
          <w:rFonts w:ascii="Arial" w:hAnsi="Arial"/>
        </w:rPr>
        <w:t xml:space="preserve"> Kinross,</w:t>
      </w:r>
      <w:r>
        <w:rPr>
          <w:rFonts w:ascii="Arial" w:hAnsi="Arial"/>
        </w:rPr>
        <w:t xml:space="preserve"> </w:t>
      </w:r>
      <w:r w:rsidRPr="00A1499B">
        <w:rPr>
          <w:rFonts w:ascii="Arial" w:hAnsi="Arial"/>
        </w:rPr>
        <w:t xml:space="preserve">Kobe Steel, </w:t>
      </w:r>
      <w:proofErr w:type="spellStart"/>
      <w:r w:rsidRPr="00A1499B">
        <w:rPr>
          <w:rFonts w:ascii="Arial" w:hAnsi="Arial"/>
        </w:rPr>
        <w:t>Kutcho</w:t>
      </w:r>
      <w:proofErr w:type="spellEnd"/>
      <w:r w:rsidRPr="00A1499B">
        <w:rPr>
          <w:rFonts w:ascii="Arial" w:hAnsi="Arial"/>
        </w:rPr>
        <w:t xml:space="preserve"> Creek</w:t>
      </w:r>
      <w:r>
        <w:rPr>
          <w:rFonts w:ascii="Arial" w:hAnsi="Arial"/>
        </w:rPr>
        <w:t>, La Granja Copper,</w:t>
      </w:r>
      <w:r w:rsidRPr="00A1499B">
        <w:rPr>
          <w:rFonts w:ascii="Arial" w:hAnsi="Arial"/>
        </w:rPr>
        <w:t xml:space="preserve"> Luze</w:t>
      </w:r>
      <w:r>
        <w:rPr>
          <w:rFonts w:ascii="Arial" w:hAnsi="Arial"/>
        </w:rPr>
        <w:t>nac,</w:t>
      </w:r>
      <w:r w:rsidRPr="00A1499B">
        <w:rPr>
          <w:rFonts w:ascii="Arial" w:hAnsi="Arial"/>
        </w:rPr>
        <w:t xml:space="preserve"> Massena Metals</w:t>
      </w:r>
      <w:r>
        <w:rPr>
          <w:rFonts w:ascii="Arial" w:hAnsi="Arial"/>
        </w:rPr>
        <w:t xml:space="preserve">, Medallion Resources, Midas Gold, </w:t>
      </w:r>
      <w:proofErr w:type="spellStart"/>
      <w:r>
        <w:rPr>
          <w:rFonts w:ascii="Arial" w:hAnsi="Arial"/>
        </w:rPr>
        <w:t>Mirasol</w:t>
      </w:r>
      <w:proofErr w:type="spellEnd"/>
      <w:r>
        <w:rPr>
          <w:rFonts w:ascii="Arial" w:hAnsi="Arial"/>
        </w:rPr>
        <w:t xml:space="preserve"> Resources, Mount </w:t>
      </w:r>
      <w:proofErr w:type="spellStart"/>
      <w:r>
        <w:rPr>
          <w:rFonts w:ascii="Arial" w:hAnsi="Arial"/>
        </w:rPr>
        <w:t>Polley</w:t>
      </w:r>
      <w:proofErr w:type="spellEnd"/>
      <w:r>
        <w:rPr>
          <w:rFonts w:ascii="Arial" w:hAnsi="Arial"/>
        </w:rPr>
        <w:t xml:space="preserve"> Mines,</w:t>
      </w:r>
      <w:r w:rsidRPr="00A1499B">
        <w:rPr>
          <w:rFonts w:ascii="Arial" w:hAnsi="Arial"/>
        </w:rPr>
        <w:t xml:space="preserve"> Noranda, Newfoundland </w:t>
      </w:r>
      <w:proofErr w:type="spellStart"/>
      <w:r w:rsidRPr="00A1499B">
        <w:rPr>
          <w:rFonts w:ascii="Arial" w:hAnsi="Arial"/>
        </w:rPr>
        <w:t>Pry</w:t>
      </w:r>
      <w:r>
        <w:rPr>
          <w:rFonts w:ascii="Arial" w:hAnsi="Arial"/>
        </w:rPr>
        <w:t>ophylite</w:t>
      </w:r>
      <w:proofErr w:type="spellEnd"/>
      <w:r>
        <w:rPr>
          <w:rFonts w:ascii="Arial" w:hAnsi="Arial"/>
        </w:rPr>
        <w:t>, Northcliff Holdings Inc, Oregon Resources,</w:t>
      </w:r>
      <w:r w:rsidRPr="00A1499B">
        <w:rPr>
          <w:rFonts w:ascii="Arial" w:hAnsi="Arial"/>
        </w:rPr>
        <w:t xml:space="preserve"> Phelps Dodge</w:t>
      </w:r>
      <w:r>
        <w:rPr>
          <w:rFonts w:ascii="Arial" w:hAnsi="Arial"/>
        </w:rPr>
        <w:t>,</w:t>
      </w:r>
      <w:r w:rsidRPr="00A1499B">
        <w:rPr>
          <w:rFonts w:ascii="Arial" w:hAnsi="Arial"/>
        </w:rPr>
        <w:t xml:space="preserve"> Pretium </w:t>
      </w:r>
      <w:r>
        <w:rPr>
          <w:rFonts w:ascii="Arial" w:hAnsi="Arial"/>
        </w:rPr>
        <w:t>Exploration</w:t>
      </w:r>
      <w:r w:rsidRPr="00A1499B">
        <w:rPr>
          <w:rFonts w:ascii="Arial" w:hAnsi="Arial"/>
        </w:rPr>
        <w:t>, SEMAFO</w:t>
      </w:r>
      <w:r>
        <w:rPr>
          <w:rFonts w:ascii="Arial" w:hAnsi="Arial"/>
        </w:rPr>
        <w:t>, Phelps Dodge</w:t>
      </w:r>
      <w:r w:rsidRPr="00A1499B">
        <w:rPr>
          <w:rFonts w:ascii="Arial" w:hAnsi="Arial"/>
        </w:rPr>
        <w:t xml:space="preserve">, Teck Resources, </w:t>
      </w:r>
      <w:proofErr w:type="spellStart"/>
      <w:r w:rsidRPr="00A1499B">
        <w:rPr>
          <w:rFonts w:ascii="Arial" w:hAnsi="Arial"/>
        </w:rPr>
        <w:t>TrueGold</w:t>
      </w:r>
      <w:proofErr w:type="spellEnd"/>
      <w:r w:rsidRPr="00A1499B">
        <w:rPr>
          <w:rFonts w:ascii="Arial" w:hAnsi="Arial"/>
        </w:rPr>
        <w:t xml:space="preserve"> Mining</w:t>
      </w:r>
      <w:r>
        <w:rPr>
          <w:rFonts w:ascii="Arial" w:hAnsi="Arial"/>
        </w:rPr>
        <w:t xml:space="preserve">, </w:t>
      </w:r>
      <w:proofErr w:type="spellStart"/>
      <w:r>
        <w:rPr>
          <w:rFonts w:ascii="Arial" w:hAnsi="Arial"/>
        </w:rPr>
        <w:t>Shabogamoo</w:t>
      </w:r>
      <w:proofErr w:type="spellEnd"/>
      <w:r>
        <w:rPr>
          <w:rFonts w:ascii="Arial" w:hAnsi="Arial"/>
        </w:rPr>
        <w:t xml:space="preserve"> Mining</w:t>
      </w:r>
      <w:r w:rsidRPr="00A1499B">
        <w:rPr>
          <w:rFonts w:ascii="Arial" w:hAnsi="Arial"/>
        </w:rPr>
        <w:t>, Rio Tinto</w:t>
      </w:r>
      <w:r>
        <w:rPr>
          <w:rFonts w:ascii="Arial" w:hAnsi="Arial"/>
        </w:rPr>
        <w:t>,</w:t>
      </w:r>
      <w:r w:rsidRPr="00A1499B">
        <w:rPr>
          <w:rFonts w:ascii="Arial" w:hAnsi="Arial"/>
        </w:rPr>
        <w:t xml:space="preserve"> </w:t>
      </w:r>
      <w:r>
        <w:rPr>
          <w:rFonts w:ascii="Arial" w:hAnsi="Arial"/>
        </w:rPr>
        <w:t xml:space="preserve">Riverstone Resources, </w:t>
      </w:r>
      <w:r w:rsidRPr="00A1499B">
        <w:rPr>
          <w:rFonts w:ascii="Arial" w:hAnsi="Arial"/>
        </w:rPr>
        <w:t xml:space="preserve">Shakespeare </w:t>
      </w:r>
      <w:r>
        <w:rPr>
          <w:rFonts w:ascii="Arial" w:hAnsi="Arial"/>
        </w:rPr>
        <w:t>SIMSA,</w:t>
      </w:r>
      <w:r w:rsidRPr="00A1499B">
        <w:rPr>
          <w:rFonts w:ascii="Arial" w:hAnsi="Arial"/>
        </w:rPr>
        <w:t xml:space="preserve"> Sierra Rutile, Strathcona</w:t>
      </w:r>
      <w:r>
        <w:rPr>
          <w:rFonts w:ascii="Arial" w:hAnsi="Arial"/>
        </w:rPr>
        <w:t xml:space="preserve"> Mineral Services,</w:t>
      </w:r>
      <w:r w:rsidRPr="00A1499B">
        <w:rPr>
          <w:rFonts w:ascii="Arial" w:hAnsi="Arial"/>
        </w:rPr>
        <w:t xml:space="preserve"> Teck Resources, </w:t>
      </w:r>
      <w:proofErr w:type="spellStart"/>
      <w:r>
        <w:rPr>
          <w:rFonts w:ascii="Arial" w:hAnsi="Arial"/>
        </w:rPr>
        <w:t>Tiomin</w:t>
      </w:r>
      <w:proofErr w:type="spellEnd"/>
      <w:r>
        <w:rPr>
          <w:rFonts w:ascii="Arial" w:hAnsi="Arial"/>
        </w:rPr>
        <w:t xml:space="preserve"> Resources</w:t>
      </w:r>
      <w:r w:rsidRPr="00A1499B">
        <w:rPr>
          <w:rFonts w:ascii="Arial" w:hAnsi="Arial"/>
        </w:rPr>
        <w:t xml:space="preserve">, </w:t>
      </w:r>
      <w:r>
        <w:rPr>
          <w:rFonts w:ascii="Arial" w:hAnsi="Arial"/>
        </w:rPr>
        <w:t xml:space="preserve">TVI Resources Inc., </w:t>
      </w:r>
      <w:r w:rsidRPr="00A1499B">
        <w:rPr>
          <w:rFonts w:ascii="Arial" w:hAnsi="Arial"/>
        </w:rPr>
        <w:t>Vale-</w:t>
      </w:r>
      <w:r>
        <w:rPr>
          <w:rFonts w:ascii="Arial" w:hAnsi="Arial"/>
        </w:rPr>
        <w:t>Inco,</w:t>
      </w:r>
      <w:r w:rsidRPr="00A1499B">
        <w:rPr>
          <w:rFonts w:ascii="Arial" w:hAnsi="Arial"/>
        </w:rPr>
        <w:t xml:space="preserve"> Western Keltic</w:t>
      </w:r>
      <w:r>
        <w:rPr>
          <w:rFonts w:ascii="Arial" w:hAnsi="Arial"/>
        </w:rPr>
        <w:t>,</w:t>
      </w:r>
      <w:r w:rsidRPr="00A1499B">
        <w:rPr>
          <w:rFonts w:ascii="Arial" w:hAnsi="Arial"/>
        </w:rPr>
        <w:t xml:space="preserve"> Western Mining Corporation, </w:t>
      </w:r>
      <w:r>
        <w:rPr>
          <w:rFonts w:ascii="Arial" w:hAnsi="Arial"/>
        </w:rPr>
        <w:t>Western Inc.</w:t>
      </w:r>
    </w:p>
    <w:p w14:paraId="1DD412E5" w14:textId="6BE5A511" w:rsidR="00624A4A" w:rsidRDefault="00624A4A" w:rsidP="00624A4A">
      <w:pPr>
        <w:ind w:firstLine="0"/>
      </w:pPr>
    </w:p>
    <w:p w14:paraId="37230F77" w14:textId="77777777" w:rsidR="00624A4A" w:rsidRDefault="00624A4A" w:rsidP="00624A4A">
      <w:pPr>
        <w:ind w:firstLine="0"/>
      </w:pPr>
      <w:bookmarkStart w:id="0" w:name="_GoBack"/>
      <w:bookmarkEnd w:id="0"/>
    </w:p>
    <w:sectPr w:rsidR="00624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13622"/>
    <w:multiLevelType w:val="hybridMultilevel"/>
    <w:tmpl w:val="EA3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0F12"/>
    <w:multiLevelType w:val="hybridMultilevel"/>
    <w:tmpl w:val="E47E5F62"/>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52CC4"/>
    <w:multiLevelType w:val="hybridMultilevel"/>
    <w:tmpl w:val="8250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4A"/>
    <w:rsid w:val="00624A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D1BD"/>
  <w15:chartTrackingRefBased/>
  <w15:docId w15:val="{1F674BDE-1294-4C80-84F6-F7CA194B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4A"/>
    <w:pPr>
      <w:spacing w:after="0" w:line="240" w:lineRule="auto"/>
      <w:ind w:firstLine="360"/>
    </w:pPr>
    <w:rPr>
      <w:rFonts w:ascii="Calibri" w:eastAsia="Times New Roman" w:hAnsi="Calibri" w:cs="Times New Roman"/>
      <w:lang w:val="en-US" w:bidi="en-US"/>
    </w:rPr>
  </w:style>
  <w:style w:type="paragraph" w:styleId="Heading1">
    <w:name w:val="heading 1"/>
    <w:basedOn w:val="Normal"/>
    <w:next w:val="Normal"/>
    <w:link w:val="Heading1Char"/>
    <w:qFormat/>
    <w:rsid w:val="00624A4A"/>
    <w:pPr>
      <w:keepNext/>
      <w:spacing w:before="240" w:after="60"/>
      <w:ind w:firstLine="0"/>
      <w:outlineLvl w:val="0"/>
    </w:pPr>
    <w:rPr>
      <w:rFonts w:ascii="Arial" w:hAnsi="Arial"/>
      <w:b/>
      <w:kern w:val="32"/>
      <w:sz w:val="32"/>
      <w:szCs w:val="32"/>
      <w:lang w:bidi="ar-SA"/>
    </w:rPr>
  </w:style>
  <w:style w:type="paragraph" w:styleId="Heading2">
    <w:name w:val="heading 2"/>
    <w:basedOn w:val="Normal"/>
    <w:next w:val="Normal"/>
    <w:link w:val="Heading2Char"/>
    <w:qFormat/>
    <w:rsid w:val="00624A4A"/>
    <w:pPr>
      <w:keepNext/>
      <w:spacing w:before="240" w:after="60"/>
      <w:ind w:firstLine="0"/>
      <w:outlineLvl w:val="1"/>
    </w:pPr>
    <w:rPr>
      <w:rFonts w:ascii="Arial" w:hAnsi="Arial"/>
      <w:b/>
      <w:i/>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A4A"/>
    <w:rPr>
      <w:rFonts w:ascii="Arial" w:eastAsia="Times New Roman" w:hAnsi="Arial" w:cs="Times New Roman"/>
      <w:b/>
      <w:kern w:val="32"/>
      <w:sz w:val="32"/>
      <w:szCs w:val="32"/>
      <w:lang w:val="en-US"/>
    </w:rPr>
  </w:style>
  <w:style w:type="character" w:customStyle="1" w:styleId="Heading2Char">
    <w:name w:val="Heading 2 Char"/>
    <w:basedOn w:val="DefaultParagraphFont"/>
    <w:link w:val="Heading2"/>
    <w:rsid w:val="00624A4A"/>
    <w:rPr>
      <w:rFonts w:ascii="Arial" w:eastAsia="Times New Roman" w:hAnsi="Arial" w:cs="Times New Roman"/>
      <w:b/>
      <w:i/>
      <w:sz w:val="28"/>
      <w:szCs w:val="28"/>
      <w:lang w:val="en-US"/>
    </w:rPr>
  </w:style>
  <w:style w:type="paragraph" w:styleId="Title">
    <w:name w:val="Title"/>
    <w:basedOn w:val="Normal"/>
    <w:next w:val="Normal"/>
    <w:link w:val="TitleChar"/>
    <w:qFormat/>
    <w:rsid w:val="00624A4A"/>
    <w:pPr>
      <w:pBdr>
        <w:top w:val="single" w:sz="8" w:space="10" w:color="518BD5"/>
        <w:bottom w:val="single" w:sz="24" w:space="15" w:color="548DD4"/>
      </w:pBdr>
      <w:ind w:firstLine="0"/>
      <w:jc w:val="center"/>
    </w:pPr>
    <w:rPr>
      <w:rFonts w:ascii="Cambria" w:hAnsi="Cambria"/>
      <w:i/>
      <w:iCs/>
      <w:color w:val="07111E"/>
      <w:sz w:val="60"/>
      <w:szCs w:val="60"/>
    </w:rPr>
  </w:style>
  <w:style w:type="character" w:customStyle="1" w:styleId="TitleChar">
    <w:name w:val="Title Char"/>
    <w:basedOn w:val="DefaultParagraphFont"/>
    <w:link w:val="Title"/>
    <w:rsid w:val="00624A4A"/>
    <w:rPr>
      <w:rFonts w:ascii="Cambria" w:eastAsia="Times New Roman" w:hAnsi="Cambria" w:cs="Times New Roman"/>
      <w:i/>
      <w:iCs/>
      <w:color w:val="07111E"/>
      <w:sz w:val="60"/>
      <w:szCs w:val="60"/>
      <w:lang w:val="en-US" w:bidi="en-US"/>
    </w:rPr>
  </w:style>
  <w:style w:type="paragraph" w:styleId="BodyText2">
    <w:name w:val="Body Text 2"/>
    <w:basedOn w:val="Normal"/>
    <w:link w:val="BodyText2Char"/>
    <w:rsid w:val="00624A4A"/>
    <w:pPr>
      <w:spacing w:after="120" w:line="480" w:lineRule="auto"/>
      <w:ind w:firstLine="0"/>
    </w:pPr>
    <w:rPr>
      <w:rFonts w:ascii="Times New Roman" w:hAnsi="Times New Roman"/>
      <w:sz w:val="24"/>
      <w:szCs w:val="24"/>
      <w:lang w:bidi="ar-SA"/>
    </w:rPr>
  </w:style>
  <w:style w:type="character" w:customStyle="1" w:styleId="BodyText2Char">
    <w:name w:val="Body Text 2 Char"/>
    <w:basedOn w:val="DefaultParagraphFont"/>
    <w:link w:val="BodyText2"/>
    <w:rsid w:val="00624A4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McKague</dc:creator>
  <cp:keywords/>
  <dc:description/>
  <cp:lastModifiedBy>Holly McKague</cp:lastModifiedBy>
  <cp:revision>1</cp:revision>
  <dcterms:created xsi:type="dcterms:W3CDTF">2019-08-26T19:13:00Z</dcterms:created>
  <dcterms:modified xsi:type="dcterms:W3CDTF">2019-08-26T19:14:00Z</dcterms:modified>
</cp:coreProperties>
</file>